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9BB88" w14:textId="7F0ABE71" w:rsidR="00895CB4" w:rsidRPr="004F2B85" w:rsidRDefault="0062173C" w:rsidP="000A20C2">
      <w:pPr>
        <w:pStyle w:val="Heading1"/>
        <w:rPr>
          <w:rFonts w:ascii="Arial" w:hAnsi="Arial"/>
          <w:bCs/>
          <w:color w:val="auto"/>
          <w:szCs w:val="28"/>
        </w:rPr>
      </w:pPr>
      <w:r w:rsidRPr="004F2B85">
        <w:rPr>
          <w:rFonts w:ascii="Arial" w:hAnsi="Arial"/>
          <w:bCs/>
          <w:color w:val="auto"/>
          <w:szCs w:val="28"/>
        </w:rPr>
        <w:t>Pre</w:t>
      </w:r>
      <w:r w:rsidR="00F911EF">
        <w:rPr>
          <w:rFonts w:ascii="Arial" w:hAnsi="Arial"/>
          <w:bCs/>
          <w:color w:val="auto"/>
          <w:szCs w:val="28"/>
        </w:rPr>
        <w:t>-</w:t>
      </w:r>
      <w:r w:rsidR="00770964">
        <w:rPr>
          <w:rFonts w:ascii="Arial" w:hAnsi="Arial"/>
          <w:bCs/>
          <w:color w:val="auto"/>
          <w:szCs w:val="28"/>
        </w:rPr>
        <w:t>L</w:t>
      </w:r>
      <w:r w:rsidR="00854DB7" w:rsidRPr="004F2B85">
        <w:rPr>
          <w:rFonts w:ascii="Arial" w:hAnsi="Arial"/>
          <w:bCs/>
          <w:color w:val="auto"/>
          <w:szCs w:val="28"/>
        </w:rPr>
        <w:t>ab Information</w:t>
      </w:r>
    </w:p>
    <w:p w14:paraId="2F449A2C" w14:textId="77777777" w:rsidR="006C39CB" w:rsidRPr="0052234D" w:rsidRDefault="006C39CB" w:rsidP="006C39CB">
      <w:pPr>
        <w:pStyle w:val="hanginglist"/>
      </w:pPr>
      <w:r w:rsidRPr="0052234D">
        <w:t>Purpose</w:t>
      </w:r>
      <w:r w:rsidRPr="0052234D">
        <w:tab/>
      </w:r>
      <w:r>
        <w:rPr>
          <w:b w:val="0"/>
        </w:rPr>
        <w:t>Explore the rate of a chemical reaction at different temperatures and with different reactant particle sizes.</w:t>
      </w:r>
    </w:p>
    <w:p w14:paraId="75DB58A8" w14:textId="77777777" w:rsidR="006C39CB" w:rsidRPr="00BB3E3E" w:rsidRDefault="006C39CB" w:rsidP="006C39CB">
      <w:pPr>
        <w:pStyle w:val="hanginglist"/>
        <w:rPr>
          <w:b w:val="0"/>
        </w:rPr>
      </w:pPr>
      <w:r w:rsidRPr="00F360D0">
        <w:t>Time</w:t>
      </w:r>
      <w:r>
        <w:tab/>
      </w:r>
      <w:r>
        <w:rPr>
          <w:b w:val="0"/>
        </w:rPr>
        <w:t>Approximatel</w:t>
      </w:r>
      <w:r w:rsidRPr="00BB3E3E">
        <w:rPr>
          <w:b w:val="0"/>
        </w:rPr>
        <w:t>y 45 minutes</w:t>
      </w:r>
    </w:p>
    <w:p w14:paraId="7AE51A97" w14:textId="77777777" w:rsidR="006C39CB" w:rsidRPr="00C761D7" w:rsidRDefault="006C39CB" w:rsidP="006C39CB">
      <w:pPr>
        <w:pStyle w:val="hanginglist"/>
      </w:pPr>
      <w:r w:rsidRPr="00F360D0">
        <w:t>Question</w:t>
      </w:r>
      <w:r>
        <w:tab/>
      </w:r>
      <w:r w:rsidRPr="00D8088A">
        <w:rPr>
          <w:b w:val="0"/>
        </w:rPr>
        <w:t xml:space="preserve">What are the effects of temperature and </w:t>
      </w:r>
      <w:r>
        <w:rPr>
          <w:b w:val="0"/>
        </w:rPr>
        <w:t xml:space="preserve">a </w:t>
      </w:r>
      <w:r w:rsidRPr="00D8088A">
        <w:rPr>
          <w:b w:val="0"/>
        </w:rPr>
        <w:t>reactant’s particle size on reaction rate?</w:t>
      </w:r>
    </w:p>
    <w:p w14:paraId="423A12E8" w14:textId="77777777" w:rsidR="006C39CB" w:rsidRDefault="006C39CB" w:rsidP="006C39CB">
      <w:pPr>
        <w:pStyle w:val="hanginglist"/>
        <w:rPr>
          <w:b w:val="0"/>
        </w:rPr>
      </w:pPr>
      <w:r w:rsidRPr="00F360D0">
        <w:t>Hypothesis</w:t>
      </w:r>
      <w:r>
        <w:t xml:space="preserve"> 1</w:t>
      </w:r>
      <w:r>
        <w:tab/>
      </w:r>
      <w:r>
        <w:rPr>
          <w:b w:val="0"/>
        </w:rPr>
        <w:t>If you increase the temperature of a reaction, then the reaction rate will increase because particles experience more collisions at higher temperatures.</w:t>
      </w:r>
    </w:p>
    <w:p w14:paraId="48F43874" w14:textId="77777777" w:rsidR="006C39CB" w:rsidRDefault="006C39CB" w:rsidP="006C39CB">
      <w:pPr>
        <w:pStyle w:val="hanginglist"/>
        <w:rPr>
          <w:b w:val="0"/>
        </w:rPr>
      </w:pPr>
      <w:r w:rsidRPr="00F360D0">
        <w:t>Hypothesis</w:t>
      </w:r>
      <w:r>
        <w:t xml:space="preserve"> 2</w:t>
      </w:r>
      <w:r>
        <w:tab/>
      </w:r>
      <w:r>
        <w:rPr>
          <w:b w:val="0"/>
        </w:rPr>
        <w:t>If you decrease the particle size of a reactant, then the reaction rate will increase because more of the reactants’ surface area is exposed allowing more particles</w:t>
      </w:r>
      <w:r w:rsidRPr="007D264E">
        <w:rPr>
          <w:b w:val="0"/>
        </w:rPr>
        <w:t xml:space="preserve"> </w:t>
      </w:r>
      <w:r>
        <w:rPr>
          <w:b w:val="0"/>
        </w:rPr>
        <w:t xml:space="preserve">to make </w:t>
      </w:r>
      <w:r w:rsidRPr="007D264E">
        <w:rPr>
          <w:b w:val="0"/>
        </w:rPr>
        <w:t xml:space="preserve">contact </w:t>
      </w:r>
      <w:r>
        <w:rPr>
          <w:b w:val="0"/>
        </w:rPr>
        <w:t xml:space="preserve">with each </w:t>
      </w:r>
      <w:r w:rsidRPr="007D264E">
        <w:rPr>
          <w:b w:val="0"/>
        </w:rPr>
        <w:t>other.</w:t>
      </w:r>
    </w:p>
    <w:p w14:paraId="5C26A2BD" w14:textId="77777777" w:rsidR="006C39CB" w:rsidRPr="00E60C83" w:rsidRDefault="006C39CB" w:rsidP="006C39CB">
      <w:pPr>
        <w:pStyle w:val="hanginglist"/>
        <w:rPr>
          <w:b w:val="0"/>
        </w:rPr>
      </w:pPr>
      <w:r>
        <w:t xml:space="preserve">Variables </w:t>
      </w:r>
      <w:r>
        <w:tab/>
      </w:r>
      <w:r w:rsidRPr="005E10DB">
        <w:rPr>
          <w:b w:val="0"/>
        </w:rPr>
        <w:t xml:space="preserve">Independent variables: </w:t>
      </w:r>
      <w:r>
        <w:rPr>
          <w:b w:val="0"/>
        </w:rPr>
        <w:t>p</w:t>
      </w:r>
      <w:r w:rsidRPr="005E10DB">
        <w:rPr>
          <w:b w:val="0"/>
        </w:rPr>
        <w:t xml:space="preserve">article size, temperature </w:t>
      </w:r>
      <w:r>
        <w:rPr>
          <w:b w:val="0"/>
        </w:rPr>
        <w:br/>
      </w:r>
      <w:r w:rsidRPr="005E10DB">
        <w:rPr>
          <w:b w:val="0"/>
        </w:rPr>
        <w:t xml:space="preserve">Dependent variable: </w:t>
      </w:r>
      <w:r>
        <w:rPr>
          <w:b w:val="0"/>
        </w:rPr>
        <w:t>r</w:t>
      </w:r>
      <w:r w:rsidRPr="005E10DB">
        <w:rPr>
          <w:b w:val="0"/>
        </w:rPr>
        <w:t>eaction rate</w:t>
      </w:r>
    </w:p>
    <w:p w14:paraId="513E1C61" w14:textId="77777777" w:rsidR="006C39CB" w:rsidRPr="00FF2C23" w:rsidRDefault="006C39CB" w:rsidP="006C39CB">
      <w:pPr>
        <w:pStyle w:val="hanginglist"/>
        <w:rPr>
          <w:b w:val="0"/>
          <w:i/>
        </w:rPr>
      </w:pPr>
      <w:r>
        <w:t>Summary</w:t>
      </w:r>
      <w:r>
        <w:tab/>
      </w:r>
      <w:r w:rsidRPr="00FF2C23">
        <w:rPr>
          <w:b w:val="0"/>
        </w:rPr>
        <w:t xml:space="preserve">The chemical reaction that occurs when an effervescent tablet (sodium bicarbonate) </w:t>
      </w:r>
      <w:r>
        <w:rPr>
          <w:b w:val="0"/>
        </w:rPr>
        <w:t xml:space="preserve">is described by </w:t>
      </w:r>
      <w:r w:rsidRPr="00FF2C23">
        <w:rPr>
          <w:b w:val="0"/>
        </w:rPr>
        <w:t>the following equation:</w:t>
      </w:r>
    </w:p>
    <w:p w14:paraId="56D38868" w14:textId="77777777" w:rsidR="006C39CB" w:rsidRPr="006A4CAE" w:rsidRDefault="006C39CB" w:rsidP="006C39CB">
      <w:pPr>
        <w:pStyle w:val="hanginglist"/>
        <w:ind w:firstLine="0"/>
        <w:jc w:val="center"/>
        <w:rPr>
          <w:b w:val="0"/>
          <w:lang w:val="es-ES"/>
        </w:rPr>
      </w:pPr>
      <w:proofErr w:type="gramStart"/>
      <w:r w:rsidRPr="006A4CAE">
        <w:rPr>
          <w:b w:val="0"/>
          <w:lang w:val="es-ES"/>
        </w:rPr>
        <w:t>H</w:t>
      </w:r>
      <w:r w:rsidRPr="006A4CAE">
        <w:rPr>
          <w:b w:val="0"/>
          <w:lang w:val="es-ES"/>
        </w:rPr>
        <w:softHyphen/>
      </w:r>
      <w:r w:rsidRPr="006A4CAE">
        <w:rPr>
          <w:b w:val="0"/>
          <w:vertAlign w:val="subscript"/>
          <w:lang w:val="es-ES"/>
        </w:rPr>
        <w:t>2</w:t>
      </w:r>
      <w:r w:rsidRPr="006A4CAE">
        <w:rPr>
          <w:b w:val="0"/>
          <w:lang w:val="es-ES"/>
        </w:rPr>
        <w:t>O(</w:t>
      </w:r>
      <w:proofErr w:type="gramEnd"/>
      <w:r w:rsidRPr="006A4CAE">
        <w:rPr>
          <w:b w:val="0"/>
          <w:lang w:val="es-ES"/>
        </w:rPr>
        <w:t>l) + NaHCO</w:t>
      </w:r>
      <w:r w:rsidRPr="006A4CAE">
        <w:rPr>
          <w:b w:val="0"/>
          <w:vertAlign w:val="subscript"/>
          <w:lang w:val="es-ES"/>
        </w:rPr>
        <w:t>3</w:t>
      </w:r>
      <w:r w:rsidRPr="006A4CAE">
        <w:rPr>
          <w:b w:val="0"/>
          <w:lang w:val="es-ES"/>
        </w:rPr>
        <w:t>(</w:t>
      </w:r>
      <w:proofErr w:type="spellStart"/>
      <w:r w:rsidRPr="006A4CAE">
        <w:rPr>
          <w:b w:val="0"/>
          <w:lang w:val="es-ES"/>
        </w:rPr>
        <w:t>aq</w:t>
      </w:r>
      <w:proofErr w:type="spellEnd"/>
      <w:r w:rsidRPr="006A4CAE">
        <w:rPr>
          <w:b w:val="0"/>
          <w:lang w:val="es-ES"/>
        </w:rPr>
        <w:t xml:space="preserve">) </w:t>
      </w:r>
      <w:r w:rsidRPr="0008242A">
        <w:rPr>
          <w:rFonts w:ascii="Cambria Math" w:eastAsia="MS Mincho" w:hAnsi="Cambria Math" w:cs="Cambria Math"/>
          <w:b w:val="0"/>
          <w:sz w:val="26"/>
          <w:szCs w:val="26"/>
        </w:rPr>
        <w:t>⟶</w:t>
      </w:r>
      <w:r w:rsidRPr="006A4CAE">
        <w:rPr>
          <w:b w:val="0"/>
          <w:lang w:val="es-ES"/>
        </w:rPr>
        <w:t xml:space="preserve"> </w:t>
      </w:r>
      <w:proofErr w:type="spellStart"/>
      <w:r w:rsidRPr="006A4CAE">
        <w:rPr>
          <w:b w:val="0"/>
          <w:lang w:val="es-ES"/>
        </w:rPr>
        <w:t>NaOH</w:t>
      </w:r>
      <w:proofErr w:type="spellEnd"/>
      <w:r w:rsidRPr="006A4CAE">
        <w:rPr>
          <w:b w:val="0"/>
          <w:lang w:val="es-ES"/>
        </w:rPr>
        <w:t>(</w:t>
      </w:r>
      <w:proofErr w:type="spellStart"/>
      <w:r w:rsidRPr="006A4CAE">
        <w:rPr>
          <w:b w:val="0"/>
          <w:lang w:val="es-ES"/>
        </w:rPr>
        <w:t>aq</w:t>
      </w:r>
      <w:proofErr w:type="spellEnd"/>
      <w:r w:rsidRPr="006A4CAE">
        <w:rPr>
          <w:b w:val="0"/>
          <w:lang w:val="es-ES"/>
        </w:rPr>
        <w:t>) + H</w:t>
      </w:r>
      <w:r w:rsidRPr="006A4CAE">
        <w:rPr>
          <w:b w:val="0"/>
          <w:vertAlign w:val="subscript"/>
          <w:lang w:val="es-ES"/>
        </w:rPr>
        <w:t>2</w:t>
      </w:r>
      <w:r w:rsidRPr="006A4CAE">
        <w:rPr>
          <w:b w:val="0"/>
          <w:lang w:val="es-ES"/>
        </w:rPr>
        <w:t>O(l) + CO</w:t>
      </w:r>
      <w:r w:rsidRPr="006A4CAE">
        <w:rPr>
          <w:b w:val="0"/>
          <w:vertAlign w:val="subscript"/>
          <w:lang w:val="es-ES"/>
        </w:rPr>
        <w:t>2</w:t>
      </w:r>
      <w:r w:rsidRPr="006A4CAE">
        <w:rPr>
          <w:b w:val="0"/>
          <w:lang w:val="es-ES"/>
        </w:rPr>
        <w:t>(g)</w:t>
      </w:r>
    </w:p>
    <w:p w14:paraId="0C24EF73" w14:textId="77777777" w:rsidR="006C39CB" w:rsidRPr="0095185D" w:rsidRDefault="006C39CB" w:rsidP="006C39CB">
      <w:pPr>
        <w:pStyle w:val="hanginglist"/>
        <w:rPr>
          <w:b w:val="0"/>
        </w:rPr>
      </w:pPr>
      <w:r w:rsidRPr="006A4CAE">
        <w:rPr>
          <w:b w:val="0"/>
          <w:lang w:val="es-ES"/>
        </w:rPr>
        <w:tab/>
      </w:r>
      <w:r>
        <w:rPr>
          <w:b w:val="0"/>
        </w:rPr>
        <w:t>This</w:t>
      </w:r>
      <w:r w:rsidRPr="005D7B5A">
        <w:rPr>
          <w:b w:val="0"/>
        </w:rPr>
        <w:t xml:space="preserve"> reaction produce</w:t>
      </w:r>
      <w:r>
        <w:rPr>
          <w:b w:val="0"/>
        </w:rPr>
        <w:t>s</w:t>
      </w:r>
      <w:r w:rsidRPr="005D7B5A">
        <w:rPr>
          <w:b w:val="0"/>
        </w:rPr>
        <w:t xml:space="preserve"> CO</w:t>
      </w:r>
      <w:r w:rsidRPr="005D7B5A">
        <w:rPr>
          <w:b w:val="0"/>
          <w:vertAlign w:val="subscript"/>
        </w:rPr>
        <w:t>2</w:t>
      </w:r>
      <w:r w:rsidRPr="005D7B5A">
        <w:rPr>
          <w:b w:val="0"/>
        </w:rPr>
        <w:t xml:space="preserve"> gas, which you </w:t>
      </w:r>
      <w:r>
        <w:rPr>
          <w:b w:val="0"/>
        </w:rPr>
        <w:t xml:space="preserve">can </w:t>
      </w:r>
      <w:r w:rsidRPr="005D7B5A">
        <w:rPr>
          <w:b w:val="0"/>
        </w:rPr>
        <w:t xml:space="preserve">observe in the form of </w:t>
      </w:r>
      <w:r>
        <w:rPr>
          <w:b w:val="0"/>
        </w:rPr>
        <w:t>bubbles;</w:t>
      </w:r>
      <w:r w:rsidRPr="005D7B5A">
        <w:rPr>
          <w:b w:val="0"/>
        </w:rPr>
        <w:t xml:space="preserve"> </w:t>
      </w:r>
      <w:r>
        <w:rPr>
          <w:b w:val="0"/>
        </w:rPr>
        <w:t>w</w:t>
      </w:r>
      <w:r w:rsidRPr="005D7B5A">
        <w:rPr>
          <w:b w:val="0"/>
        </w:rPr>
        <w:t xml:space="preserve">hen the bubbling stops, the reaction is complete. </w:t>
      </w:r>
      <w:r>
        <w:rPr>
          <w:b w:val="0"/>
        </w:rPr>
        <w:t>You will measure the reaction times and rates for tablets dissolved at four temperatures and broken into three different particle sizes.</w:t>
      </w:r>
    </w:p>
    <w:p w14:paraId="6BC7FCFA" w14:textId="77777777" w:rsidR="00854DB7" w:rsidRPr="000F36E1" w:rsidRDefault="00854DB7" w:rsidP="00277E45">
      <w:pPr>
        <w:pStyle w:val="Heading1"/>
        <w:rPr>
          <w:color w:val="auto"/>
        </w:rPr>
      </w:pPr>
      <w:r w:rsidRPr="000F36E1">
        <w:rPr>
          <w:color w:val="auto"/>
        </w:rPr>
        <w:t>Safety</w:t>
      </w:r>
    </w:p>
    <w:p w14:paraId="6F86B9F8" w14:textId="77777777" w:rsidR="006C39CB" w:rsidRPr="00B76D0F" w:rsidRDefault="006C39CB" w:rsidP="006C39CB">
      <w:pPr>
        <w:keepNext w:val="0"/>
        <w:numPr>
          <w:ilvl w:val="0"/>
          <w:numId w:val="20"/>
        </w:numPr>
        <w:spacing w:line="264" w:lineRule="auto"/>
      </w:pPr>
      <w:r w:rsidRPr="00B76D0F">
        <w:t xml:space="preserve">Always wear a lab </w:t>
      </w:r>
      <w:r>
        <w:t>coat</w:t>
      </w:r>
      <w:r w:rsidRPr="00B76D0F">
        <w:t xml:space="preserve"> and safety goggles when performing an experiment. </w:t>
      </w:r>
    </w:p>
    <w:p w14:paraId="1E994633" w14:textId="77777777" w:rsidR="006C39CB" w:rsidRPr="00B76D0F" w:rsidRDefault="006C39CB" w:rsidP="006C39CB">
      <w:pPr>
        <w:keepNext w:val="0"/>
        <w:numPr>
          <w:ilvl w:val="0"/>
          <w:numId w:val="20"/>
        </w:numPr>
        <w:spacing w:line="264" w:lineRule="auto"/>
      </w:pPr>
      <w:r w:rsidRPr="00B76D0F">
        <w:rPr>
          <w:rFonts w:eastAsiaTheme="minorEastAsia" w:cs="Book Antiqua"/>
          <w:color w:val="333333" w:themeColor="text1"/>
          <w:kern w:val="24"/>
        </w:rPr>
        <w:t xml:space="preserve">Behavior in the lab needs to be purposeful. </w:t>
      </w:r>
      <w:r w:rsidRPr="00B76D0F">
        <w:t xml:space="preserve">Use caution </w:t>
      </w:r>
      <w:r>
        <w:t>when using the hot plate, as it can cause burns.</w:t>
      </w:r>
    </w:p>
    <w:p w14:paraId="7926C39A" w14:textId="77777777" w:rsidR="006C39CB" w:rsidRPr="00B76D0F" w:rsidRDefault="006C39CB" w:rsidP="006C39CB">
      <w:pPr>
        <w:keepNext w:val="0"/>
        <w:numPr>
          <w:ilvl w:val="0"/>
          <w:numId w:val="20"/>
        </w:numPr>
        <w:spacing w:line="264" w:lineRule="auto"/>
      </w:pPr>
      <w:r w:rsidRPr="00B76D0F">
        <w:t xml:space="preserve">Check </w:t>
      </w:r>
      <w:r>
        <w:t xml:space="preserve">glassware such as graduated cylinders and beakers </w:t>
      </w:r>
      <w:r w:rsidRPr="00B76D0F">
        <w:t>for cracks and chips prior to use.</w:t>
      </w:r>
    </w:p>
    <w:p w14:paraId="5F2AEA2C" w14:textId="77777777" w:rsidR="006C39CB" w:rsidRPr="00B76D0F" w:rsidRDefault="006C39CB" w:rsidP="006C39CB">
      <w:pPr>
        <w:keepNext w:val="0"/>
        <w:numPr>
          <w:ilvl w:val="0"/>
          <w:numId w:val="20"/>
        </w:numPr>
        <w:spacing w:line="264" w:lineRule="auto"/>
      </w:pPr>
      <w:r>
        <w:t>Use the right gear, such as chemically resistant gloves and oven mitts, when performing the experiment.</w:t>
      </w:r>
    </w:p>
    <w:p w14:paraId="0C668450" w14:textId="77777777" w:rsidR="006C39CB" w:rsidRDefault="006C39CB" w:rsidP="006C39CB">
      <w:pPr>
        <w:keepNext w:val="0"/>
        <w:numPr>
          <w:ilvl w:val="0"/>
          <w:numId w:val="20"/>
        </w:numPr>
        <w:spacing w:line="264" w:lineRule="auto"/>
      </w:pPr>
      <w:r w:rsidRPr="00B76D0F">
        <w:t>Report all acciden</w:t>
      </w:r>
      <w:r>
        <w:t>ts—no matter how big or small—</w:t>
      </w:r>
      <w:r w:rsidRPr="00B76D0F">
        <w:t>to your teacher</w:t>
      </w:r>
      <w:r>
        <w:t>.</w:t>
      </w:r>
    </w:p>
    <w:p w14:paraId="1E771235" w14:textId="6769CB48" w:rsidR="00854DB7" w:rsidRDefault="00854DB7" w:rsidP="00854DB7">
      <w:pPr>
        <w:pStyle w:val="Heading1"/>
      </w:pPr>
      <w:r w:rsidRPr="000F36E1">
        <w:rPr>
          <w:color w:val="auto"/>
        </w:rPr>
        <w:t>Procedure</w:t>
      </w:r>
    </w:p>
    <w:p w14:paraId="3CE2BB96" w14:textId="77777777" w:rsidR="006C39CB" w:rsidRPr="006C39CB" w:rsidRDefault="006C39CB" w:rsidP="006C39CB">
      <w:pPr>
        <w:keepNext w:val="0"/>
        <w:numPr>
          <w:ilvl w:val="0"/>
          <w:numId w:val="8"/>
        </w:numPr>
        <w:spacing w:after="60" w:line="264" w:lineRule="auto"/>
        <w:rPr>
          <w:szCs w:val="20"/>
        </w:rPr>
      </w:pPr>
      <w:r w:rsidRPr="006C39CB">
        <w:rPr>
          <w:b/>
          <w:szCs w:val="20"/>
        </w:rPr>
        <w:t>Gather Materials</w:t>
      </w:r>
    </w:p>
    <w:tbl>
      <w:tblPr>
        <w:tblStyle w:val="TableGrid"/>
        <w:tblW w:w="0" w:type="auto"/>
        <w:tblInd w:w="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4"/>
        <w:gridCol w:w="3690"/>
      </w:tblGrid>
      <w:tr w:rsidR="006C39CB" w:rsidRPr="006C39CB" w14:paraId="5E747CBE" w14:textId="77777777" w:rsidTr="00157107">
        <w:tc>
          <w:tcPr>
            <w:tcW w:w="3564" w:type="dxa"/>
          </w:tcPr>
          <w:p w14:paraId="61433984" w14:textId="77777777" w:rsidR="006C39CB" w:rsidRPr="006C39CB" w:rsidRDefault="006C39CB" w:rsidP="006C39CB">
            <w:pPr>
              <w:pStyle w:val="ListParagraph"/>
              <w:numPr>
                <w:ilvl w:val="0"/>
                <w:numId w:val="24"/>
              </w:numPr>
              <w:spacing w:before="0" w:after="60"/>
              <w:rPr>
                <w:color w:val="333333" w:themeColor="text1"/>
                <w:sz w:val="20"/>
                <w:szCs w:val="20"/>
              </w:rPr>
            </w:pPr>
            <w:r w:rsidRPr="006C39CB">
              <w:rPr>
                <w:color w:val="333333" w:themeColor="text1"/>
                <w:sz w:val="20"/>
                <w:szCs w:val="20"/>
              </w:rPr>
              <w:t>250 mL graduated cylinder</w:t>
            </w:r>
          </w:p>
          <w:p w14:paraId="6B02567D" w14:textId="77777777" w:rsidR="006C39CB" w:rsidRPr="006C39CB" w:rsidRDefault="006C39CB" w:rsidP="006C39CB">
            <w:pPr>
              <w:pStyle w:val="ListParagraph"/>
              <w:numPr>
                <w:ilvl w:val="0"/>
                <w:numId w:val="24"/>
              </w:numPr>
              <w:spacing w:before="0" w:after="60"/>
              <w:rPr>
                <w:color w:val="333333" w:themeColor="text1"/>
                <w:sz w:val="20"/>
                <w:szCs w:val="20"/>
              </w:rPr>
            </w:pPr>
            <w:r w:rsidRPr="006C39CB">
              <w:rPr>
                <w:color w:val="333333" w:themeColor="text1"/>
                <w:sz w:val="20"/>
                <w:szCs w:val="20"/>
              </w:rPr>
              <w:t>Thermometer</w:t>
            </w:r>
          </w:p>
          <w:p w14:paraId="53BCFBEF" w14:textId="77777777" w:rsidR="006C39CB" w:rsidRPr="006C39CB" w:rsidRDefault="006C39CB" w:rsidP="006C39CB">
            <w:pPr>
              <w:pStyle w:val="ListParagraph"/>
              <w:numPr>
                <w:ilvl w:val="0"/>
                <w:numId w:val="24"/>
              </w:numPr>
              <w:spacing w:before="0" w:after="60"/>
              <w:rPr>
                <w:color w:val="333333" w:themeColor="text1"/>
                <w:sz w:val="20"/>
                <w:szCs w:val="20"/>
              </w:rPr>
            </w:pPr>
            <w:r w:rsidRPr="006C39CB">
              <w:rPr>
                <w:color w:val="333333" w:themeColor="text1"/>
                <w:sz w:val="20"/>
                <w:szCs w:val="20"/>
              </w:rPr>
              <w:t>Water</w:t>
            </w:r>
          </w:p>
          <w:p w14:paraId="1419E9DA" w14:textId="77777777" w:rsidR="006C39CB" w:rsidRPr="006C39CB" w:rsidRDefault="006C39CB" w:rsidP="006C39CB">
            <w:pPr>
              <w:pStyle w:val="ListParagraph"/>
              <w:numPr>
                <w:ilvl w:val="0"/>
                <w:numId w:val="24"/>
              </w:numPr>
              <w:spacing w:before="0" w:after="60"/>
              <w:rPr>
                <w:color w:val="333333" w:themeColor="text1"/>
                <w:sz w:val="20"/>
                <w:szCs w:val="20"/>
              </w:rPr>
            </w:pPr>
            <w:r w:rsidRPr="006C39CB">
              <w:rPr>
                <w:color w:val="333333" w:themeColor="text1"/>
                <w:sz w:val="20"/>
                <w:szCs w:val="20"/>
              </w:rPr>
              <w:t>Timer</w:t>
            </w:r>
          </w:p>
          <w:p w14:paraId="412D047F" w14:textId="77777777" w:rsidR="006C39CB" w:rsidRPr="006C39CB" w:rsidRDefault="006C39CB" w:rsidP="006C39CB">
            <w:pPr>
              <w:pStyle w:val="ListParagraph"/>
              <w:numPr>
                <w:ilvl w:val="0"/>
                <w:numId w:val="24"/>
              </w:numPr>
              <w:spacing w:before="0" w:after="60"/>
              <w:rPr>
                <w:color w:val="333333" w:themeColor="text1"/>
                <w:sz w:val="20"/>
                <w:szCs w:val="20"/>
              </w:rPr>
            </w:pPr>
            <w:r w:rsidRPr="006C39CB">
              <w:rPr>
                <w:color w:val="333333" w:themeColor="text1"/>
                <w:sz w:val="20"/>
                <w:szCs w:val="20"/>
              </w:rPr>
              <w:t>Four 250 mL beakers</w:t>
            </w:r>
          </w:p>
        </w:tc>
        <w:tc>
          <w:tcPr>
            <w:tcW w:w="3690" w:type="dxa"/>
          </w:tcPr>
          <w:p w14:paraId="77124DBB" w14:textId="69755D6B" w:rsidR="006C39CB" w:rsidRPr="006C39CB" w:rsidRDefault="006C39CB" w:rsidP="006C39CB">
            <w:pPr>
              <w:pStyle w:val="ListParagraph"/>
              <w:numPr>
                <w:ilvl w:val="0"/>
                <w:numId w:val="24"/>
              </w:numPr>
              <w:spacing w:before="0" w:after="60"/>
              <w:rPr>
                <w:color w:val="333333" w:themeColor="text1"/>
                <w:sz w:val="20"/>
                <w:szCs w:val="20"/>
              </w:rPr>
            </w:pPr>
            <w:r w:rsidRPr="006C39CB">
              <w:rPr>
                <w:color w:val="333333" w:themeColor="text1"/>
                <w:sz w:val="20"/>
                <w:szCs w:val="20"/>
              </w:rPr>
              <w:t xml:space="preserve">Seven </w:t>
            </w:r>
            <w:r w:rsidR="00780518">
              <w:rPr>
                <w:color w:val="333333" w:themeColor="text1"/>
                <w:sz w:val="20"/>
                <w:szCs w:val="20"/>
              </w:rPr>
              <w:t xml:space="preserve">1,000 mg </w:t>
            </w:r>
            <w:r w:rsidRPr="006C39CB">
              <w:rPr>
                <w:color w:val="333333" w:themeColor="text1"/>
                <w:sz w:val="20"/>
                <w:szCs w:val="20"/>
              </w:rPr>
              <w:t>effervescent tablets</w:t>
            </w:r>
          </w:p>
          <w:p w14:paraId="143CF7B9" w14:textId="77777777" w:rsidR="006C39CB" w:rsidRPr="006C39CB" w:rsidRDefault="006C39CB" w:rsidP="006C39CB">
            <w:pPr>
              <w:pStyle w:val="ListParagraph"/>
              <w:numPr>
                <w:ilvl w:val="0"/>
                <w:numId w:val="24"/>
              </w:numPr>
              <w:spacing w:before="0" w:after="60"/>
              <w:rPr>
                <w:color w:val="333333" w:themeColor="text1"/>
                <w:sz w:val="20"/>
                <w:szCs w:val="20"/>
              </w:rPr>
            </w:pPr>
            <w:r w:rsidRPr="006C39CB">
              <w:rPr>
                <w:color w:val="333333" w:themeColor="text1"/>
                <w:sz w:val="20"/>
                <w:szCs w:val="20"/>
              </w:rPr>
              <w:t>Two pieces of filter paper</w:t>
            </w:r>
          </w:p>
          <w:p w14:paraId="01F82032" w14:textId="77777777" w:rsidR="006C39CB" w:rsidRPr="006C39CB" w:rsidRDefault="006C39CB" w:rsidP="006C39CB">
            <w:pPr>
              <w:pStyle w:val="ListParagraph"/>
              <w:numPr>
                <w:ilvl w:val="0"/>
                <w:numId w:val="24"/>
              </w:numPr>
              <w:spacing w:before="0" w:after="60"/>
              <w:rPr>
                <w:color w:val="333333" w:themeColor="text1"/>
                <w:sz w:val="20"/>
                <w:szCs w:val="20"/>
              </w:rPr>
            </w:pPr>
            <w:r w:rsidRPr="006C39CB">
              <w:rPr>
                <w:color w:val="333333" w:themeColor="text1"/>
                <w:sz w:val="20"/>
                <w:szCs w:val="20"/>
              </w:rPr>
              <w:t>600 mL beaker</w:t>
            </w:r>
          </w:p>
          <w:p w14:paraId="26F7C32E" w14:textId="77777777" w:rsidR="006C39CB" w:rsidRPr="006C39CB" w:rsidRDefault="006C39CB" w:rsidP="006C39CB">
            <w:pPr>
              <w:pStyle w:val="ListParagraph"/>
              <w:numPr>
                <w:ilvl w:val="0"/>
                <w:numId w:val="24"/>
              </w:numPr>
              <w:spacing w:before="0" w:after="60"/>
              <w:rPr>
                <w:color w:val="333333" w:themeColor="text1"/>
                <w:sz w:val="20"/>
                <w:szCs w:val="20"/>
              </w:rPr>
            </w:pPr>
            <w:r w:rsidRPr="006C39CB">
              <w:rPr>
                <w:color w:val="333333" w:themeColor="text1"/>
                <w:sz w:val="20"/>
                <w:szCs w:val="20"/>
              </w:rPr>
              <w:t>Ice</w:t>
            </w:r>
          </w:p>
          <w:p w14:paraId="0A078B37" w14:textId="77777777" w:rsidR="006C39CB" w:rsidRPr="006C39CB" w:rsidRDefault="006C39CB" w:rsidP="006C39CB">
            <w:pPr>
              <w:pStyle w:val="ListParagraph"/>
              <w:numPr>
                <w:ilvl w:val="0"/>
                <w:numId w:val="24"/>
              </w:numPr>
              <w:spacing w:before="0" w:after="60"/>
              <w:rPr>
                <w:color w:val="333333" w:themeColor="text1"/>
                <w:sz w:val="20"/>
                <w:szCs w:val="20"/>
              </w:rPr>
            </w:pPr>
            <w:r w:rsidRPr="006C39CB">
              <w:rPr>
                <w:color w:val="333333" w:themeColor="text1"/>
                <w:sz w:val="20"/>
                <w:szCs w:val="20"/>
              </w:rPr>
              <w:t>Hot plate</w:t>
            </w:r>
          </w:p>
        </w:tc>
      </w:tr>
    </w:tbl>
    <w:p w14:paraId="35E274F8" w14:textId="77777777" w:rsidR="006C39CB" w:rsidRPr="006C39CB" w:rsidRDefault="006C39CB" w:rsidP="006C39CB">
      <w:pPr>
        <w:pStyle w:val="Subtitle"/>
        <w:rPr>
          <w:b/>
          <w:i w:val="0"/>
          <w:color w:val="F78D26" w:themeColor="accent2"/>
        </w:rPr>
      </w:pPr>
      <w:r w:rsidRPr="006C39CB">
        <w:rPr>
          <w:b/>
          <w:i w:val="0"/>
          <w:color w:val="F78D26" w:themeColor="accent2"/>
        </w:rPr>
        <w:br w:type="column"/>
      </w:r>
      <w:r w:rsidRPr="006C39CB">
        <w:rPr>
          <w:b/>
          <w:i w:val="0"/>
          <w:color w:val="F78D26" w:themeColor="accent2"/>
        </w:rPr>
        <w:lastRenderedPageBreak/>
        <w:t>Variation of Temperature</w:t>
      </w:r>
    </w:p>
    <w:p w14:paraId="4BAE0FCE" w14:textId="77777777" w:rsidR="006C39CB" w:rsidRPr="006C39CB" w:rsidRDefault="006C39CB" w:rsidP="006C39CB">
      <w:pPr>
        <w:numPr>
          <w:ilvl w:val="0"/>
          <w:numId w:val="8"/>
        </w:numPr>
        <w:rPr>
          <w:szCs w:val="20"/>
        </w:rPr>
      </w:pPr>
      <w:r w:rsidRPr="006C39CB">
        <w:rPr>
          <w:b/>
          <w:szCs w:val="20"/>
        </w:rPr>
        <w:t>Measure the Reaction Rate at ≈ 20°C (Room Temperature)</w:t>
      </w:r>
    </w:p>
    <w:p w14:paraId="6FA13723" w14:textId="77777777" w:rsidR="006C39CB" w:rsidRPr="006C39CB" w:rsidRDefault="006C39CB" w:rsidP="006C39CB">
      <w:pPr>
        <w:keepNext w:val="0"/>
        <w:numPr>
          <w:ilvl w:val="1"/>
          <w:numId w:val="8"/>
        </w:numPr>
        <w:spacing w:line="264" w:lineRule="auto"/>
        <w:rPr>
          <w:szCs w:val="20"/>
        </w:rPr>
      </w:pPr>
      <w:r w:rsidRPr="006C39CB">
        <w:rPr>
          <w:szCs w:val="20"/>
        </w:rPr>
        <w:t>Using a graduated cylinder, fill a 250 mL beaker with 200 mL of water.</w:t>
      </w:r>
    </w:p>
    <w:p w14:paraId="16CD29BC" w14:textId="77777777" w:rsidR="006C39CB" w:rsidRPr="006C39CB" w:rsidRDefault="006C39CB" w:rsidP="006C39CB">
      <w:pPr>
        <w:keepNext w:val="0"/>
        <w:numPr>
          <w:ilvl w:val="1"/>
          <w:numId w:val="8"/>
        </w:numPr>
        <w:tabs>
          <w:tab w:val="left" w:pos="8910"/>
        </w:tabs>
        <w:spacing w:line="264" w:lineRule="auto"/>
        <w:rPr>
          <w:szCs w:val="20"/>
        </w:rPr>
      </w:pPr>
      <w:r w:rsidRPr="006C39CB">
        <w:rPr>
          <w:szCs w:val="20"/>
        </w:rPr>
        <w:t>Measure the temperature of the water and record it in the correct row of Table A.</w:t>
      </w:r>
    </w:p>
    <w:p w14:paraId="57C6DA0D" w14:textId="77777777" w:rsidR="006C39CB" w:rsidRPr="006C39CB" w:rsidRDefault="006C39CB" w:rsidP="006C39CB">
      <w:pPr>
        <w:keepNext w:val="0"/>
        <w:numPr>
          <w:ilvl w:val="1"/>
          <w:numId w:val="8"/>
        </w:numPr>
        <w:spacing w:line="264" w:lineRule="auto"/>
        <w:rPr>
          <w:szCs w:val="20"/>
        </w:rPr>
      </w:pPr>
      <w:r w:rsidRPr="006C39CB">
        <w:rPr>
          <w:szCs w:val="20"/>
        </w:rPr>
        <w:t>Reset the timer. Start the timer as you place a full tablet into the beaker.</w:t>
      </w:r>
    </w:p>
    <w:p w14:paraId="02A80CE1" w14:textId="77777777" w:rsidR="006C39CB" w:rsidRPr="006C39CB" w:rsidRDefault="006C39CB" w:rsidP="006C39CB">
      <w:pPr>
        <w:keepNext w:val="0"/>
        <w:numPr>
          <w:ilvl w:val="1"/>
          <w:numId w:val="8"/>
        </w:numPr>
        <w:spacing w:line="264" w:lineRule="auto"/>
        <w:rPr>
          <w:szCs w:val="20"/>
        </w:rPr>
      </w:pPr>
      <w:r w:rsidRPr="006C39CB">
        <w:rPr>
          <w:szCs w:val="20"/>
        </w:rPr>
        <w:t>Record the reaction time on the Data Sheet in the correct row of Table A.</w:t>
      </w:r>
    </w:p>
    <w:p w14:paraId="0402B349" w14:textId="77777777" w:rsidR="006C39CB" w:rsidRPr="006C39CB" w:rsidRDefault="006C39CB" w:rsidP="006C39CB">
      <w:pPr>
        <w:keepNext w:val="0"/>
        <w:numPr>
          <w:ilvl w:val="1"/>
          <w:numId w:val="8"/>
        </w:numPr>
        <w:spacing w:line="264" w:lineRule="auto"/>
        <w:rPr>
          <w:szCs w:val="20"/>
        </w:rPr>
      </w:pPr>
      <w:r w:rsidRPr="006C39CB">
        <w:rPr>
          <w:szCs w:val="20"/>
        </w:rPr>
        <w:t>Compute the reaction rate to the nearest mg/L/sec. Record it in the last column of Table A.</w:t>
      </w:r>
    </w:p>
    <w:p w14:paraId="76A4BD0D" w14:textId="77777777" w:rsidR="006C39CB" w:rsidRPr="006C39CB" w:rsidRDefault="006C39CB" w:rsidP="006C39CB">
      <w:pPr>
        <w:pStyle w:val="ListParagraph"/>
        <w:numPr>
          <w:ilvl w:val="0"/>
          <w:numId w:val="8"/>
        </w:numPr>
        <w:spacing w:before="120" w:line="264" w:lineRule="auto"/>
        <w:rPr>
          <w:szCs w:val="20"/>
        </w:rPr>
      </w:pPr>
      <w:r w:rsidRPr="006C39CB">
        <w:rPr>
          <w:b/>
          <w:szCs w:val="20"/>
        </w:rPr>
        <w:t>Measure the Reaction Rate at ≈ 40°C</w:t>
      </w:r>
    </w:p>
    <w:p w14:paraId="28F5A223" w14:textId="77777777" w:rsidR="006C39CB" w:rsidRPr="006C39CB" w:rsidRDefault="006C39CB" w:rsidP="006C39CB">
      <w:pPr>
        <w:ind w:left="864"/>
        <w:rPr>
          <w:szCs w:val="20"/>
        </w:rPr>
      </w:pPr>
      <w:r w:rsidRPr="006C39CB">
        <w:rPr>
          <w:szCs w:val="20"/>
        </w:rPr>
        <w:t xml:space="preserve">Repeat Step 2, heating the water to approximately 40°C using a hot plate during sub-step </w:t>
      </w:r>
      <w:r w:rsidRPr="006C39CB">
        <w:rPr>
          <w:b/>
          <w:szCs w:val="20"/>
        </w:rPr>
        <w:t>a</w:t>
      </w:r>
      <w:r w:rsidRPr="006C39CB">
        <w:rPr>
          <w:szCs w:val="20"/>
        </w:rPr>
        <w:t>.</w:t>
      </w:r>
    </w:p>
    <w:p w14:paraId="7259DE2C" w14:textId="77777777" w:rsidR="006C39CB" w:rsidRPr="006C39CB" w:rsidRDefault="006C39CB" w:rsidP="006C39CB">
      <w:pPr>
        <w:pStyle w:val="ListParagraph"/>
        <w:numPr>
          <w:ilvl w:val="0"/>
          <w:numId w:val="8"/>
        </w:numPr>
        <w:spacing w:before="120" w:line="264" w:lineRule="auto"/>
        <w:rPr>
          <w:szCs w:val="20"/>
        </w:rPr>
      </w:pPr>
      <w:r w:rsidRPr="006C39CB">
        <w:rPr>
          <w:b/>
          <w:szCs w:val="20"/>
        </w:rPr>
        <w:t>Measure the Reaction Rate at ≈ 65°C</w:t>
      </w:r>
    </w:p>
    <w:p w14:paraId="7CAD266E" w14:textId="77777777" w:rsidR="006C39CB" w:rsidRPr="006C39CB" w:rsidRDefault="006C39CB" w:rsidP="006C39CB">
      <w:pPr>
        <w:ind w:left="864"/>
        <w:rPr>
          <w:szCs w:val="20"/>
        </w:rPr>
      </w:pPr>
      <w:r w:rsidRPr="006C39CB">
        <w:rPr>
          <w:szCs w:val="20"/>
        </w:rPr>
        <w:t xml:space="preserve">Repeat Step 2, heating the water to approximately 65°C using a hot plate during sub-step </w:t>
      </w:r>
      <w:r w:rsidRPr="006C39CB">
        <w:rPr>
          <w:b/>
          <w:szCs w:val="20"/>
        </w:rPr>
        <w:t>a</w:t>
      </w:r>
      <w:r w:rsidRPr="006C39CB">
        <w:rPr>
          <w:szCs w:val="20"/>
        </w:rPr>
        <w:t>.</w:t>
      </w:r>
    </w:p>
    <w:p w14:paraId="19A85242" w14:textId="77777777" w:rsidR="006C39CB" w:rsidRPr="006C39CB" w:rsidRDefault="006C39CB" w:rsidP="006C39CB">
      <w:pPr>
        <w:numPr>
          <w:ilvl w:val="0"/>
          <w:numId w:val="8"/>
        </w:numPr>
        <w:rPr>
          <w:szCs w:val="20"/>
        </w:rPr>
      </w:pPr>
      <w:r w:rsidRPr="006C39CB">
        <w:rPr>
          <w:b/>
          <w:szCs w:val="20"/>
        </w:rPr>
        <w:t>Measure the Reaction Rate at ≈ 5°C</w:t>
      </w:r>
    </w:p>
    <w:p w14:paraId="69687109" w14:textId="17BF0DAA" w:rsidR="006C39CB" w:rsidRPr="006C39CB" w:rsidRDefault="006C39CB" w:rsidP="006C39CB">
      <w:pPr>
        <w:ind w:left="864"/>
        <w:rPr>
          <w:szCs w:val="20"/>
        </w:rPr>
      </w:pPr>
      <w:r w:rsidRPr="006C39CB">
        <w:rPr>
          <w:szCs w:val="20"/>
        </w:rPr>
        <w:t xml:space="preserve">Repeat Step 2, chilling the water to approximately 5°C inside an ice bath during sub-step </w:t>
      </w:r>
      <w:r w:rsidRPr="006C39CB">
        <w:rPr>
          <w:b/>
          <w:szCs w:val="20"/>
        </w:rPr>
        <w:t>a</w:t>
      </w:r>
      <w:r w:rsidRPr="006C39CB">
        <w:rPr>
          <w:szCs w:val="20"/>
        </w:rPr>
        <w:t xml:space="preserve">. </w:t>
      </w:r>
      <w:r w:rsidRPr="006C39CB">
        <w:rPr>
          <w:szCs w:val="20"/>
        </w:rPr>
        <w:br/>
        <w:t xml:space="preserve">(To create an ice bath, place 100 mL of ice and 100 mL of water in a 600 mL beaker of ice water and wait until the temperature reaches approximately 5°C. To save time, you may wish </w:t>
      </w:r>
      <w:r w:rsidR="00233D94">
        <w:rPr>
          <w:szCs w:val="20"/>
        </w:rPr>
        <w:br/>
      </w:r>
      <w:r w:rsidRPr="006C39CB">
        <w:rPr>
          <w:szCs w:val="20"/>
        </w:rPr>
        <w:t>to set up the ice bath, using an additional 250 mL beaker, while working on Step 4.)</w:t>
      </w:r>
    </w:p>
    <w:p w14:paraId="66C555E9" w14:textId="77777777" w:rsidR="006C39CB" w:rsidRPr="006C39CB" w:rsidRDefault="006C39CB" w:rsidP="006C39CB">
      <w:pPr>
        <w:pStyle w:val="Heading2"/>
        <w:pBdr>
          <w:bottom w:val="none" w:sz="0" w:space="0" w:color="auto"/>
        </w:pBdr>
        <w:rPr>
          <w:color w:val="F4473C" w:themeColor="accent6"/>
          <w:szCs w:val="20"/>
        </w:rPr>
      </w:pPr>
    </w:p>
    <w:p w14:paraId="3B7DBE36" w14:textId="77777777" w:rsidR="006C39CB" w:rsidRPr="006C39CB" w:rsidRDefault="006C39CB" w:rsidP="006C39CB">
      <w:pPr>
        <w:pStyle w:val="Subtitle"/>
        <w:rPr>
          <w:b/>
          <w:i w:val="0"/>
          <w:color w:val="F78D26" w:themeColor="accent2"/>
        </w:rPr>
      </w:pPr>
      <w:r w:rsidRPr="006C39CB">
        <w:rPr>
          <w:b/>
          <w:i w:val="0"/>
          <w:color w:val="F78D26" w:themeColor="accent2"/>
        </w:rPr>
        <w:t>Variation of Particle Size</w:t>
      </w:r>
    </w:p>
    <w:p w14:paraId="61F6ED0A" w14:textId="77777777" w:rsidR="006C39CB" w:rsidRPr="006C39CB" w:rsidRDefault="006C39CB" w:rsidP="006C39CB">
      <w:pPr>
        <w:keepNext w:val="0"/>
        <w:numPr>
          <w:ilvl w:val="0"/>
          <w:numId w:val="8"/>
        </w:numPr>
        <w:spacing w:line="264" w:lineRule="auto"/>
        <w:rPr>
          <w:szCs w:val="20"/>
        </w:rPr>
      </w:pPr>
      <w:r w:rsidRPr="006C39CB">
        <w:rPr>
          <w:b/>
          <w:szCs w:val="20"/>
        </w:rPr>
        <w:t>Measure the Reaction Rate for a Full Tablet</w:t>
      </w:r>
    </w:p>
    <w:p w14:paraId="58F08727" w14:textId="77777777" w:rsidR="006C39CB" w:rsidRPr="006C39CB" w:rsidRDefault="006C39CB" w:rsidP="006C39CB">
      <w:pPr>
        <w:keepNext w:val="0"/>
        <w:numPr>
          <w:ilvl w:val="1"/>
          <w:numId w:val="8"/>
        </w:numPr>
        <w:spacing w:line="264" w:lineRule="auto"/>
        <w:rPr>
          <w:szCs w:val="20"/>
        </w:rPr>
      </w:pPr>
      <w:r w:rsidRPr="006C39CB">
        <w:rPr>
          <w:szCs w:val="20"/>
        </w:rPr>
        <w:t>Using a graduated cylinder, fill a 250 mL beaker with 200 mL of water.</w:t>
      </w:r>
    </w:p>
    <w:p w14:paraId="1E7DB9F0" w14:textId="77777777" w:rsidR="006C39CB" w:rsidRPr="006C39CB" w:rsidRDefault="006C39CB" w:rsidP="006C39CB">
      <w:pPr>
        <w:keepNext w:val="0"/>
        <w:numPr>
          <w:ilvl w:val="1"/>
          <w:numId w:val="8"/>
        </w:numPr>
        <w:spacing w:line="264" w:lineRule="auto"/>
        <w:rPr>
          <w:szCs w:val="20"/>
        </w:rPr>
      </w:pPr>
      <w:r w:rsidRPr="006C39CB">
        <w:rPr>
          <w:szCs w:val="20"/>
        </w:rPr>
        <w:t>Reset the timer. Start the timer as you place the tablet in the beaker.</w:t>
      </w:r>
    </w:p>
    <w:p w14:paraId="5852ECB3" w14:textId="77777777" w:rsidR="006C39CB" w:rsidRPr="006C39CB" w:rsidRDefault="006C39CB" w:rsidP="006C39CB">
      <w:pPr>
        <w:keepNext w:val="0"/>
        <w:numPr>
          <w:ilvl w:val="1"/>
          <w:numId w:val="8"/>
        </w:numPr>
        <w:spacing w:line="264" w:lineRule="auto"/>
        <w:rPr>
          <w:szCs w:val="20"/>
        </w:rPr>
      </w:pPr>
      <w:r w:rsidRPr="006C39CB">
        <w:rPr>
          <w:szCs w:val="20"/>
        </w:rPr>
        <w:t>Record the reaction time on the Data Sheet in the appropriate row of Table B.</w:t>
      </w:r>
    </w:p>
    <w:p w14:paraId="004F77EE" w14:textId="77777777" w:rsidR="006C39CB" w:rsidRPr="006C39CB" w:rsidRDefault="006C39CB" w:rsidP="006C39CB">
      <w:pPr>
        <w:keepNext w:val="0"/>
        <w:numPr>
          <w:ilvl w:val="1"/>
          <w:numId w:val="8"/>
        </w:numPr>
        <w:spacing w:line="264" w:lineRule="auto"/>
        <w:rPr>
          <w:szCs w:val="20"/>
        </w:rPr>
      </w:pPr>
      <w:r w:rsidRPr="006C39CB">
        <w:rPr>
          <w:szCs w:val="20"/>
        </w:rPr>
        <w:t>Compute the reaction rate to the nearest mg/L/sec. Record it in the last column of Table B.</w:t>
      </w:r>
    </w:p>
    <w:p w14:paraId="03B8A454" w14:textId="77777777" w:rsidR="006C39CB" w:rsidRPr="006C39CB" w:rsidRDefault="006C39CB" w:rsidP="006C39CB">
      <w:pPr>
        <w:keepNext w:val="0"/>
        <w:numPr>
          <w:ilvl w:val="0"/>
          <w:numId w:val="8"/>
        </w:numPr>
        <w:spacing w:line="264" w:lineRule="auto"/>
        <w:rPr>
          <w:szCs w:val="20"/>
        </w:rPr>
      </w:pPr>
      <w:r w:rsidRPr="006C39CB">
        <w:rPr>
          <w:b/>
          <w:szCs w:val="20"/>
        </w:rPr>
        <w:t>Measure the Reaction Rate for a Partially Broken Tablet</w:t>
      </w:r>
    </w:p>
    <w:p w14:paraId="5D84ED34" w14:textId="77777777" w:rsidR="006C39CB" w:rsidRPr="006C39CB" w:rsidRDefault="006C39CB" w:rsidP="006C39CB">
      <w:pPr>
        <w:ind w:left="864"/>
        <w:rPr>
          <w:szCs w:val="20"/>
        </w:rPr>
      </w:pPr>
      <w:r w:rsidRPr="006C39CB">
        <w:rPr>
          <w:szCs w:val="20"/>
        </w:rPr>
        <w:t>Repeat Step 6, but this time break the tablet into eight small pieces on a piece of filter paper. Make sure to place all of the pieces into the beaker at the same time.</w:t>
      </w:r>
    </w:p>
    <w:p w14:paraId="4F8CBF10" w14:textId="77777777" w:rsidR="006C39CB" w:rsidRPr="006C39CB" w:rsidRDefault="006C39CB" w:rsidP="006C39CB">
      <w:pPr>
        <w:pStyle w:val="ListParagraph"/>
        <w:numPr>
          <w:ilvl w:val="0"/>
          <w:numId w:val="8"/>
        </w:numPr>
        <w:spacing w:before="120" w:line="264" w:lineRule="auto"/>
        <w:rPr>
          <w:szCs w:val="20"/>
        </w:rPr>
      </w:pPr>
      <w:r w:rsidRPr="006C39CB">
        <w:rPr>
          <w:b/>
          <w:szCs w:val="20"/>
        </w:rPr>
        <w:t>Measure the Reaction Rate for a Crushed Tablet</w:t>
      </w:r>
    </w:p>
    <w:p w14:paraId="658AB455" w14:textId="77777777" w:rsidR="006C39CB" w:rsidRPr="006C39CB" w:rsidRDefault="006C39CB" w:rsidP="006C39CB">
      <w:pPr>
        <w:ind w:left="864"/>
        <w:rPr>
          <w:szCs w:val="20"/>
        </w:rPr>
      </w:pPr>
      <w:r w:rsidRPr="006C39CB">
        <w:rPr>
          <w:szCs w:val="20"/>
        </w:rPr>
        <w:t>Repeat Step 6, but this time crush the tablet into tiny pieces on a piece of filter paper. Make sure to place all of the pieces into the beaker at the same time.</w:t>
      </w:r>
    </w:p>
    <w:p w14:paraId="153513D2" w14:textId="77777777" w:rsidR="006C39CB" w:rsidRPr="006C39CB" w:rsidRDefault="006C39CB" w:rsidP="006C39CB">
      <w:pPr>
        <w:rPr>
          <w:szCs w:val="20"/>
        </w:rPr>
      </w:pPr>
    </w:p>
    <w:p w14:paraId="30462B31" w14:textId="77777777" w:rsidR="006C39CB" w:rsidRPr="006C39CB" w:rsidRDefault="006C39CB" w:rsidP="006C39CB">
      <w:pPr>
        <w:pStyle w:val="Subtitle"/>
        <w:rPr>
          <w:rStyle w:val="Strong"/>
          <w:i w:val="0"/>
          <w:color w:val="F78D26" w:themeColor="accent2"/>
        </w:rPr>
      </w:pPr>
      <w:r w:rsidRPr="006C39CB">
        <w:rPr>
          <w:rStyle w:val="Strong"/>
          <w:i w:val="0"/>
          <w:color w:val="F78D26" w:themeColor="accent2"/>
        </w:rPr>
        <w:t>Clean-Up</w:t>
      </w:r>
    </w:p>
    <w:p w14:paraId="0EF3D0B8" w14:textId="77777777" w:rsidR="006C39CB" w:rsidRPr="006C39CB" w:rsidRDefault="006C39CB" w:rsidP="006C39CB">
      <w:pPr>
        <w:pStyle w:val="ListParagraph"/>
        <w:numPr>
          <w:ilvl w:val="0"/>
          <w:numId w:val="8"/>
        </w:numPr>
        <w:spacing w:before="120" w:line="264" w:lineRule="auto"/>
        <w:rPr>
          <w:szCs w:val="20"/>
        </w:rPr>
      </w:pPr>
      <w:r w:rsidRPr="006C39CB">
        <w:rPr>
          <w:szCs w:val="20"/>
        </w:rPr>
        <w:t>Dispose of all samples according to your teacher’s directions.</w:t>
      </w:r>
    </w:p>
    <w:p w14:paraId="3A9AD51F" w14:textId="77777777" w:rsidR="006C39CB" w:rsidRPr="006C39CB" w:rsidRDefault="006C39CB" w:rsidP="006C39CB">
      <w:pPr>
        <w:spacing w:after="0"/>
        <w:rPr>
          <w:rFonts w:ascii="Franklin Gothic Demi Cond" w:eastAsiaTheme="majorEastAsia" w:hAnsi="Franklin Gothic Demi Cond" w:cstheme="majorBidi"/>
          <w:szCs w:val="20"/>
        </w:rPr>
      </w:pPr>
      <w:r w:rsidRPr="006C39CB">
        <w:rPr>
          <w:szCs w:val="20"/>
        </w:rPr>
        <w:br w:type="page"/>
      </w:r>
    </w:p>
    <w:p w14:paraId="17CC2B8A" w14:textId="4B044AFE" w:rsidR="00854DB7" w:rsidRPr="00D250A1" w:rsidRDefault="00854DB7" w:rsidP="00A20EFB">
      <w:pPr>
        <w:pStyle w:val="Heading1"/>
        <w:spacing w:before="0"/>
      </w:pPr>
      <w:r w:rsidRPr="000F36E1">
        <w:rPr>
          <w:color w:val="auto"/>
        </w:rPr>
        <w:lastRenderedPageBreak/>
        <w:t>Data</w:t>
      </w:r>
    </w:p>
    <w:p w14:paraId="262211FC" w14:textId="77777777" w:rsidR="00D770C0" w:rsidRDefault="00D770C0" w:rsidP="00D770C0">
      <w:pPr>
        <w:rPr>
          <w:color w:val="000000"/>
        </w:rPr>
      </w:pPr>
      <w:r>
        <w:t>R</w:t>
      </w:r>
      <w:r w:rsidRPr="00730729">
        <w:rPr>
          <w:color w:val="000000"/>
        </w:rPr>
        <w:t xml:space="preserve">ecord </w:t>
      </w:r>
      <w:r>
        <w:rPr>
          <w:color w:val="000000"/>
        </w:rPr>
        <w:t>your data either in your lab notebook or in the space below.</w:t>
      </w:r>
    </w:p>
    <w:p w14:paraId="0418C85E" w14:textId="77777777" w:rsidR="00D770C0" w:rsidRDefault="00D770C0" w:rsidP="00D770C0">
      <w:r>
        <w:t xml:space="preserve">*Reaction rate is usually computed as a change in concentration (e.g., molarity) per change in time. The tablet is not pure </w:t>
      </w:r>
      <w:r w:rsidRPr="00B03843">
        <w:t>NaHCO</w:t>
      </w:r>
      <w:r w:rsidRPr="00B03843">
        <w:rPr>
          <w:vertAlign w:val="subscript"/>
        </w:rPr>
        <w:t>3</w:t>
      </w:r>
      <w:r>
        <w:t xml:space="preserve">, so </w:t>
      </w:r>
      <w:r w:rsidRPr="00751F09">
        <w:t>the molarity cannot be computed</w:t>
      </w:r>
      <w:r>
        <w:t xml:space="preserve"> </w:t>
      </w:r>
      <w:r w:rsidRPr="00751F09">
        <w:t>accurately</w:t>
      </w:r>
      <w:r>
        <w:t>. (In addition, the quantities in this lab are quite small, and the resulting values would be small decimal values.) Instead, compute the following as a measurement of reaction rate.</w:t>
      </w:r>
    </w:p>
    <w:p w14:paraId="45CB6D21" w14:textId="77777777" w:rsidR="00D770C0" w:rsidRDefault="00D770C0" w:rsidP="00D770C0">
      <w:pPr>
        <w:jc w:val="center"/>
      </w:pPr>
      <w:r>
        <w:rPr>
          <w:position w:val="-18"/>
        </w:rPr>
        <w:t xml:space="preserve">Reaction rate = </w:t>
      </w:r>
      <w:r w:rsidRPr="00DD25E4">
        <w:rPr>
          <w:position w:val="-44"/>
          <w:szCs w:val="20"/>
        </w:rPr>
        <w:object w:dxaOrig="2480" w:dyaOrig="580" w14:anchorId="07BAD8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pt;height:35.25pt" o:ole="">
            <v:imagedata r:id="rId13" o:title=""/>
          </v:shape>
          <o:OLEObject Type="Embed" ProgID="Equation.3" ShapeID="_x0000_i1025" DrawAspect="Content" ObjectID="_1668991243" r:id="rId14"/>
        </w:object>
      </w:r>
    </w:p>
    <w:p w14:paraId="2826608F" w14:textId="77777777" w:rsidR="00D770C0" w:rsidRDefault="00D770C0" w:rsidP="00D770C0">
      <w:pPr>
        <w:rPr>
          <w:b/>
          <w:color w:val="F4473C" w:themeColor="accent6"/>
        </w:rPr>
      </w:pPr>
    </w:p>
    <w:p w14:paraId="6353120F" w14:textId="77777777" w:rsidR="00D770C0" w:rsidRPr="00D770C0" w:rsidRDefault="00D770C0" w:rsidP="00D770C0">
      <w:pPr>
        <w:rPr>
          <w:b/>
          <w:color w:val="F78D26" w:themeColor="accent2"/>
        </w:rPr>
      </w:pPr>
      <w:r w:rsidRPr="00D770C0">
        <w:rPr>
          <w:b/>
          <w:color w:val="F78D26" w:themeColor="accent2"/>
        </w:rPr>
        <w:t>Table A: Variation of Temperature</w:t>
      </w:r>
    </w:p>
    <w:tbl>
      <w:tblPr>
        <w:tblStyle w:val="TableGrid"/>
        <w:tblW w:w="9468" w:type="dxa"/>
        <w:tblInd w:w="108" w:type="dxa"/>
        <w:tblLook w:val="04A0" w:firstRow="1" w:lastRow="0" w:firstColumn="1" w:lastColumn="0" w:noHBand="0" w:noVBand="1"/>
      </w:tblPr>
      <w:tblGrid>
        <w:gridCol w:w="1491"/>
        <w:gridCol w:w="1895"/>
        <w:gridCol w:w="1267"/>
        <w:gridCol w:w="1267"/>
        <w:gridCol w:w="1696"/>
        <w:gridCol w:w="1852"/>
      </w:tblGrid>
      <w:tr w:rsidR="00D770C0" w:rsidRPr="002A5EBE" w14:paraId="66E6436C" w14:textId="77777777" w:rsidTr="00233D94">
        <w:trPr>
          <w:trHeight w:val="274"/>
        </w:trPr>
        <w:tc>
          <w:tcPr>
            <w:tcW w:w="1491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04E8A790" w14:textId="77777777" w:rsidR="00D770C0" w:rsidRPr="00233D94" w:rsidRDefault="00D770C0" w:rsidP="00157107">
            <w:pPr>
              <w:spacing w:before="120"/>
              <w:ind w:right="-176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95" w:type="dxa"/>
            <w:shd w:val="clear" w:color="auto" w:fill="CFE7ED" w:themeFill="accent1" w:themeFillTint="33"/>
            <w:vAlign w:val="center"/>
          </w:tcPr>
          <w:p w14:paraId="6C70F82E" w14:textId="77777777" w:rsidR="00D770C0" w:rsidRPr="00233D94" w:rsidRDefault="00D770C0" w:rsidP="00233D94">
            <w:pPr>
              <w:spacing w:before="120"/>
              <w:jc w:val="center"/>
              <w:rPr>
                <w:sz w:val="20"/>
                <w:szCs w:val="20"/>
              </w:rPr>
            </w:pPr>
            <w:r w:rsidRPr="00233D94">
              <w:rPr>
                <w:b/>
                <w:sz w:val="20"/>
                <w:szCs w:val="20"/>
              </w:rPr>
              <w:t>Measured Reaction</w:t>
            </w:r>
            <w:r w:rsidRPr="00233D94">
              <w:rPr>
                <w:sz w:val="20"/>
                <w:szCs w:val="20"/>
              </w:rPr>
              <w:t xml:space="preserve"> </w:t>
            </w:r>
            <w:r w:rsidRPr="00233D94">
              <w:rPr>
                <w:b/>
                <w:sz w:val="20"/>
                <w:szCs w:val="20"/>
              </w:rPr>
              <w:t>Temperature (</w:t>
            </w:r>
            <w:r w:rsidRPr="00233D94">
              <w:rPr>
                <w:b/>
                <w:sz w:val="20"/>
                <w:szCs w:val="20"/>
              </w:rPr>
              <w:sym w:font="Symbol" w:char="F0B0"/>
            </w:r>
            <w:r w:rsidRPr="00233D94">
              <w:rPr>
                <w:b/>
                <w:sz w:val="20"/>
                <w:szCs w:val="20"/>
              </w:rPr>
              <w:t>C)</w:t>
            </w:r>
          </w:p>
        </w:tc>
        <w:tc>
          <w:tcPr>
            <w:tcW w:w="1267" w:type="dxa"/>
            <w:shd w:val="clear" w:color="auto" w:fill="CFE7ED" w:themeFill="accent1" w:themeFillTint="33"/>
            <w:vAlign w:val="center"/>
          </w:tcPr>
          <w:p w14:paraId="44EDF7BE" w14:textId="77777777" w:rsidR="00D770C0" w:rsidRPr="00233D94" w:rsidRDefault="00D770C0" w:rsidP="00233D94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233D94">
              <w:rPr>
                <w:b/>
                <w:sz w:val="20"/>
                <w:szCs w:val="20"/>
              </w:rPr>
              <w:t xml:space="preserve">Mass of Tablet </w:t>
            </w:r>
            <w:r w:rsidRPr="00233D94">
              <w:rPr>
                <w:b/>
                <w:sz w:val="20"/>
                <w:szCs w:val="20"/>
              </w:rPr>
              <w:br/>
              <w:t>(mg)</w:t>
            </w:r>
          </w:p>
        </w:tc>
        <w:tc>
          <w:tcPr>
            <w:tcW w:w="1267" w:type="dxa"/>
            <w:shd w:val="clear" w:color="auto" w:fill="CFE7ED" w:themeFill="accent1" w:themeFillTint="33"/>
            <w:vAlign w:val="center"/>
          </w:tcPr>
          <w:p w14:paraId="784617C0" w14:textId="77777777" w:rsidR="00D770C0" w:rsidRPr="00233D94" w:rsidRDefault="00D770C0" w:rsidP="00233D94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233D94">
              <w:rPr>
                <w:b/>
                <w:sz w:val="20"/>
                <w:szCs w:val="20"/>
              </w:rPr>
              <w:t xml:space="preserve">Volume of Water </w:t>
            </w:r>
            <w:r w:rsidRPr="00233D94">
              <w:rPr>
                <w:b/>
                <w:sz w:val="20"/>
                <w:szCs w:val="20"/>
              </w:rPr>
              <w:br/>
              <w:t>(L)</w:t>
            </w:r>
          </w:p>
        </w:tc>
        <w:tc>
          <w:tcPr>
            <w:tcW w:w="1696" w:type="dxa"/>
            <w:shd w:val="clear" w:color="auto" w:fill="CFE7ED" w:themeFill="accent1" w:themeFillTint="33"/>
            <w:vAlign w:val="center"/>
          </w:tcPr>
          <w:p w14:paraId="340A17E3" w14:textId="77777777" w:rsidR="00D770C0" w:rsidRPr="00233D94" w:rsidRDefault="00D770C0" w:rsidP="00233D94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233D94">
              <w:rPr>
                <w:b/>
                <w:sz w:val="20"/>
                <w:szCs w:val="20"/>
              </w:rPr>
              <w:t>Reaction Time</w:t>
            </w:r>
            <w:r w:rsidRPr="00233D94">
              <w:rPr>
                <w:b/>
                <w:sz w:val="20"/>
                <w:szCs w:val="20"/>
              </w:rPr>
              <w:br/>
              <w:t>(s)</w:t>
            </w:r>
          </w:p>
        </w:tc>
        <w:tc>
          <w:tcPr>
            <w:tcW w:w="1852" w:type="dxa"/>
            <w:shd w:val="clear" w:color="auto" w:fill="CFE7ED" w:themeFill="accent1" w:themeFillTint="33"/>
            <w:vAlign w:val="center"/>
          </w:tcPr>
          <w:p w14:paraId="0243321D" w14:textId="77777777" w:rsidR="00D770C0" w:rsidRPr="002A5EBE" w:rsidRDefault="00D770C0" w:rsidP="00233D94">
            <w:pPr>
              <w:spacing w:before="120"/>
              <w:jc w:val="center"/>
              <w:rPr>
                <w:position w:val="-22"/>
                <w:sz w:val="20"/>
                <w:szCs w:val="20"/>
                <w:highlight w:val="yellow"/>
              </w:rPr>
            </w:pPr>
            <w:r w:rsidRPr="002A5EBE">
              <w:rPr>
                <w:b/>
                <w:sz w:val="20"/>
                <w:szCs w:val="20"/>
                <w:highlight w:val="yellow"/>
              </w:rPr>
              <w:t>Reaction Rate*</w:t>
            </w:r>
            <w:r w:rsidRPr="002A5EBE">
              <w:rPr>
                <w:position w:val="-22"/>
                <w:sz w:val="20"/>
                <w:szCs w:val="20"/>
                <w:highlight w:val="yellow"/>
              </w:rPr>
              <w:br/>
            </w:r>
            <w:r w:rsidRPr="002A5EBE">
              <w:rPr>
                <w:b/>
                <w:position w:val="-22"/>
                <w:sz w:val="20"/>
                <w:szCs w:val="20"/>
                <w:highlight w:val="yellow"/>
              </w:rPr>
              <w:t>(mg/L/sec)</w:t>
            </w:r>
          </w:p>
        </w:tc>
        <w:bookmarkStart w:id="0" w:name="_GoBack"/>
        <w:bookmarkEnd w:id="0"/>
      </w:tr>
      <w:tr w:rsidR="00D770C0" w14:paraId="23519EC1" w14:textId="77777777" w:rsidTr="00233D94">
        <w:trPr>
          <w:trHeight w:val="274"/>
        </w:trPr>
        <w:tc>
          <w:tcPr>
            <w:tcW w:w="1491" w:type="dxa"/>
            <w:shd w:val="clear" w:color="auto" w:fill="CFE7ED" w:themeFill="accent1" w:themeFillTint="33"/>
            <w:vAlign w:val="center"/>
          </w:tcPr>
          <w:p w14:paraId="2947618B" w14:textId="77777777" w:rsidR="00D770C0" w:rsidRPr="00233D94" w:rsidRDefault="00D770C0" w:rsidP="00233D94">
            <w:pPr>
              <w:spacing w:before="120"/>
              <w:rPr>
                <w:b/>
                <w:sz w:val="20"/>
                <w:szCs w:val="20"/>
              </w:rPr>
            </w:pPr>
            <w:r w:rsidRPr="00233D94">
              <w:rPr>
                <w:b/>
                <w:sz w:val="20"/>
                <w:szCs w:val="20"/>
              </w:rPr>
              <w:t>≈ 20°C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3275D4A2" w14:textId="36E677B5" w:rsidR="00D770C0" w:rsidRPr="00233D94" w:rsidRDefault="006A4CAE" w:rsidP="00233D94">
            <w:pPr>
              <w:spacing w:before="120"/>
              <w:jc w:val="center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24</w:t>
            </w:r>
          </w:p>
        </w:tc>
        <w:tc>
          <w:tcPr>
            <w:tcW w:w="1267" w:type="dxa"/>
            <w:vAlign w:val="center"/>
          </w:tcPr>
          <w:p w14:paraId="6D6B1B19" w14:textId="44259CD5" w:rsidR="00D770C0" w:rsidRPr="00780518" w:rsidRDefault="00780518" w:rsidP="00233D94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1,000</w:t>
            </w:r>
          </w:p>
        </w:tc>
        <w:tc>
          <w:tcPr>
            <w:tcW w:w="1267" w:type="dxa"/>
            <w:vAlign w:val="center"/>
          </w:tcPr>
          <w:p w14:paraId="40FB7C87" w14:textId="77777777" w:rsidR="00D770C0" w:rsidRPr="00233D94" w:rsidRDefault="00D770C0" w:rsidP="00233D94">
            <w:pPr>
              <w:spacing w:before="120"/>
              <w:jc w:val="center"/>
              <w:rPr>
                <w:i/>
                <w:sz w:val="20"/>
                <w:szCs w:val="20"/>
              </w:rPr>
            </w:pPr>
            <w:r w:rsidRPr="00233D94">
              <w:rPr>
                <w:sz w:val="20"/>
                <w:szCs w:val="20"/>
              </w:rPr>
              <w:t>0.2</w:t>
            </w:r>
          </w:p>
        </w:tc>
        <w:tc>
          <w:tcPr>
            <w:tcW w:w="1696" w:type="dxa"/>
            <w:vAlign w:val="center"/>
          </w:tcPr>
          <w:p w14:paraId="0AE516FF" w14:textId="0CDC0DF7" w:rsidR="00D770C0" w:rsidRPr="00233D94" w:rsidRDefault="006A4CAE" w:rsidP="00233D94">
            <w:pPr>
              <w:spacing w:before="120"/>
              <w:jc w:val="center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31.2</w:t>
            </w:r>
          </w:p>
        </w:tc>
        <w:tc>
          <w:tcPr>
            <w:tcW w:w="1852" w:type="dxa"/>
            <w:vAlign w:val="center"/>
          </w:tcPr>
          <w:p w14:paraId="11AFE0D9" w14:textId="36FFA6B3" w:rsidR="00D770C0" w:rsidRPr="002A5EBE" w:rsidRDefault="00D770C0" w:rsidP="00233D94">
            <w:pPr>
              <w:spacing w:before="120"/>
              <w:jc w:val="center"/>
              <w:rPr>
                <w:i/>
                <w:color w:val="FF0000"/>
                <w:sz w:val="20"/>
                <w:szCs w:val="20"/>
                <w:highlight w:val="magenta"/>
              </w:rPr>
            </w:pPr>
          </w:p>
        </w:tc>
      </w:tr>
      <w:tr w:rsidR="00D770C0" w14:paraId="73662445" w14:textId="77777777" w:rsidTr="00233D94">
        <w:trPr>
          <w:trHeight w:val="274"/>
        </w:trPr>
        <w:tc>
          <w:tcPr>
            <w:tcW w:w="1491" w:type="dxa"/>
            <w:shd w:val="clear" w:color="auto" w:fill="CFE7ED" w:themeFill="accent1" w:themeFillTint="33"/>
            <w:vAlign w:val="center"/>
          </w:tcPr>
          <w:p w14:paraId="0D441541" w14:textId="77777777" w:rsidR="00D770C0" w:rsidRPr="00233D94" w:rsidRDefault="00D770C0" w:rsidP="00233D94">
            <w:pPr>
              <w:spacing w:before="120"/>
              <w:rPr>
                <w:b/>
                <w:sz w:val="20"/>
                <w:szCs w:val="20"/>
              </w:rPr>
            </w:pPr>
            <w:r w:rsidRPr="00233D94">
              <w:rPr>
                <w:b/>
                <w:sz w:val="20"/>
                <w:szCs w:val="20"/>
              </w:rPr>
              <w:t>≈ 40</w:t>
            </w:r>
            <w:r w:rsidRPr="00233D94">
              <w:rPr>
                <w:b/>
                <w:sz w:val="20"/>
                <w:szCs w:val="20"/>
              </w:rPr>
              <w:sym w:font="Symbol" w:char="F0B0"/>
            </w:r>
            <w:r w:rsidRPr="00233D94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07F00880" w14:textId="428B2CF3" w:rsidR="00D770C0" w:rsidRPr="00233D94" w:rsidRDefault="006A4CAE" w:rsidP="00233D94">
            <w:pPr>
              <w:spacing w:before="120"/>
              <w:jc w:val="center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40</w:t>
            </w:r>
          </w:p>
        </w:tc>
        <w:tc>
          <w:tcPr>
            <w:tcW w:w="1267" w:type="dxa"/>
            <w:vAlign w:val="center"/>
          </w:tcPr>
          <w:p w14:paraId="1E82DE95" w14:textId="71FE7FC0" w:rsidR="00D770C0" w:rsidRPr="00780518" w:rsidRDefault="00780518" w:rsidP="00233D94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1,000</w:t>
            </w:r>
          </w:p>
        </w:tc>
        <w:tc>
          <w:tcPr>
            <w:tcW w:w="1267" w:type="dxa"/>
            <w:vAlign w:val="center"/>
          </w:tcPr>
          <w:p w14:paraId="1DA1C9EE" w14:textId="77777777" w:rsidR="00D770C0" w:rsidRPr="00233D94" w:rsidRDefault="00D770C0" w:rsidP="00233D94">
            <w:pPr>
              <w:spacing w:before="120"/>
              <w:jc w:val="center"/>
              <w:rPr>
                <w:i/>
                <w:sz w:val="20"/>
                <w:szCs w:val="20"/>
              </w:rPr>
            </w:pPr>
            <w:r w:rsidRPr="00233D94">
              <w:rPr>
                <w:sz w:val="20"/>
                <w:szCs w:val="20"/>
              </w:rPr>
              <w:t>0.2</w:t>
            </w:r>
          </w:p>
        </w:tc>
        <w:tc>
          <w:tcPr>
            <w:tcW w:w="1696" w:type="dxa"/>
            <w:vAlign w:val="center"/>
          </w:tcPr>
          <w:p w14:paraId="62CC7418" w14:textId="71107706" w:rsidR="00D770C0" w:rsidRPr="00233D94" w:rsidRDefault="006A4CAE" w:rsidP="00233D94">
            <w:pPr>
              <w:spacing w:before="120"/>
              <w:jc w:val="center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26.3</w:t>
            </w:r>
          </w:p>
        </w:tc>
        <w:tc>
          <w:tcPr>
            <w:tcW w:w="1852" w:type="dxa"/>
            <w:vAlign w:val="center"/>
          </w:tcPr>
          <w:p w14:paraId="588EA53E" w14:textId="25EADF8E" w:rsidR="00D770C0" w:rsidRPr="002A5EBE" w:rsidRDefault="00D770C0" w:rsidP="00233D94">
            <w:pPr>
              <w:spacing w:before="120"/>
              <w:jc w:val="center"/>
              <w:rPr>
                <w:i/>
                <w:color w:val="FF0000"/>
                <w:sz w:val="20"/>
                <w:szCs w:val="20"/>
                <w:highlight w:val="magenta"/>
              </w:rPr>
            </w:pPr>
          </w:p>
        </w:tc>
      </w:tr>
      <w:tr w:rsidR="00D770C0" w14:paraId="06FD4FA4" w14:textId="77777777" w:rsidTr="00233D94">
        <w:trPr>
          <w:trHeight w:val="274"/>
        </w:trPr>
        <w:tc>
          <w:tcPr>
            <w:tcW w:w="1491" w:type="dxa"/>
            <w:shd w:val="clear" w:color="auto" w:fill="CFE7ED" w:themeFill="accent1" w:themeFillTint="33"/>
            <w:vAlign w:val="center"/>
          </w:tcPr>
          <w:p w14:paraId="308A68B9" w14:textId="77777777" w:rsidR="00D770C0" w:rsidRPr="00233D94" w:rsidRDefault="00D770C0" w:rsidP="00233D94">
            <w:pPr>
              <w:spacing w:before="120"/>
              <w:rPr>
                <w:b/>
                <w:sz w:val="20"/>
                <w:szCs w:val="20"/>
              </w:rPr>
            </w:pPr>
            <w:r w:rsidRPr="00233D94">
              <w:rPr>
                <w:b/>
                <w:sz w:val="20"/>
                <w:szCs w:val="20"/>
              </w:rPr>
              <w:t>≈ 65</w:t>
            </w:r>
            <w:r w:rsidRPr="00233D94">
              <w:rPr>
                <w:b/>
                <w:sz w:val="20"/>
                <w:szCs w:val="20"/>
              </w:rPr>
              <w:sym w:font="Symbol" w:char="F0B0"/>
            </w:r>
            <w:r w:rsidRPr="00233D94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48E04C36" w14:textId="70484A14" w:rsidR="00D770C0" w:rsidRPr="00233D94" w:rsidRDefault="006A4CAE" w:rsidP="00233D94">
            <w:pPr>
              <w:spacing w:before="120"/>
              <w:jc w:val="center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65</w:t>
            </w:r>
          </w:p>
        </w:tc>
        <w:tc>
          <w:tcPr>
            <w:tcW w:w="1267" w:type="dxa"/>
            <w:vAlign w:val="center"/>
          </w:tcPr>
          <w:p w14:paraId="5FD886A3" w14:textId="4B77E9ED" w:rsidR="00D770C0" w:rsidRPr="00780518" w:rsidRDefault="00780518" w:rsidP="00233D94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1,000</w:t>
            </w:r>
          </w:p>
        </w:tc>
        <w:tc>
          <w:tcPr>
            <w:tcW w:w="1267" w:type="dxa"/>
            <w:vAlign w:val="center"/>
          </w:tcPr>
          <w:p w14:paraId="10B1FEF3" w14:textId="77777777" w:rsidR="00D770C0" w:rsidRPr="00233D94" w:rsidRDefault="00D770C0" w:rsidP="00233D94">
            <w:pPr>
              <w:spacing w:before="120"/>
              <w:jc w:val="center"/>
              <w:rPr>
                <w:i/>
                <w:sz w:val="20"/>
                <w:szCs w:val="20"/>
              </w:rPr>
            </w:pPr>
            <w:r w:rsidRPr="00233D94">
              <w:rPr>
                <w:sz w:val="20"/>
                <w:szCs w:val="20"/>
              </w:rPr>
              <w:t>0.2</w:t>
            </w:r>
          </w:p>
        </w:tc>
        <w:tc>
          <w:tcPr>
            <w:tcW w:w="1696" w:type="dxa"/>
            <w:vAlign w:val="center"/>
          </w:tcPr>
          <w:p w14:paraId="178E5AB1" w14:textId="1FB30729" w:rsidR="00D770C0" w:rsidRPr="00233D94" w:rsidRDefault="006A4CAE" w:rsidP="00233D94">
            <w:pPr>
              <w:spacing w:before="120"/>
              <w:jc w:val="center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14.2</w:t>
            </w:r>
          </w:p>
        </w:tc>
        <w:tc>
          <w:tcPr>
            <w:tcW w:w="1852" w:type="dxa"/>
            <w:vAlign w:val="center"/>
          </w:tcPr>
          <w:p w14:paraId="4B39E46F" w14:textId="04CAC846" w:rsidR="00D770C0" w:rsidRPr="002A5EBE" w:rsidRDefault="00D770C0" w:rsidP="00233D94">
            <w:pPr>
              <w:spacing w:before="120"/>
              <w:jc w:val="center"/>
              <w:rPr>
                <w:i/>
                <w:color w:val="FF0000"/>
                <w:sz w:val="20"/>
                <w:szCs w:val="20"/>
                <w:highlight w:val="magenta"/>
              </w:rPr>
            </w:pPr>
          </w:p>
        </w:tc>
      </w:tr>
      <w:tr w:rsidR="004A2C5F" w:rsidRPr="00233D94" w14:paraId="2C862FEA" w14:textId="77777777" w:rsidTr="005B3661">
        <w:trPr>
          <w:trHeight w:val="274"/>
        </w:trPr>
        <w:tc>
          <w:tcPr>
            <w:tcW w:w="1491" w:type="dxa"/>
            <w:shd w:val="clear" w:color="auto" w:fill="CFE7ED" w:themeFill="accent1" w:themeFillTint="33"/>
            <w:vAlign w:val="center"/>
          </w:tcPr>
          <w:p w14:paraId="000B5598" w14:textId="77777777" w:rsidR="004A2C5F" w:rsidRPr="00233D94" w:rsidRDefault="004A2C5F" w:rsidP="005B3661">
            <w:pPr>
              <w:spacing w:before="120"/>
              <w:rPr>
                <w:b/>
                <w:sz w:val="20"/>
                <w:szCs w:val="20"/>
              </w:rPr>
            </w:pPr>
            <w:r w:rsidRPr="00233D94">
              <w:rPr>
                <w:b/>
                <w:sz w:val="20"/>
                <w:szCs w:val="20"/>
              </w:rPr>
              <w:t>≈ 5°C</w:t>
            </w:r>
          </w:p>
        </w:tc>
        <w:tc>
          <w:tcPr>
            <w:tcW w:w="1895" w:type="dxa"/>
            <w:vAlign w:val="center"/>
          </w:tcPr>
          <w:p w14:paraId="4DDF5AB8" w14:textId="204EDF5F" w:rsidR="004A2C5F" w:rsidRPr="00233D94" w:rsidRDefault="006A4CAE" w:rsidP="005B3661">
            <w:pPr>
              <w:spacing w:before="120"/>
              <w:jc w:val="center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3</w:t>
            </w:r>
          </w:p>
        </w:tc>
        <w:tc>
          <w:tcPr>
            <w:tcW w:w="1267" w:type="dxa"/>
            <w:shd w:val="clear" w:color="auto" w:fill="FFFFFF"/>
            <w:vAlign w:val="center"/>
          </w:tcPr>
          <w:p w14:paraId="0CA82F06" w14:textId="77777777" w:rsidR="004A2C5F" w:rsidRPr="00233D94" w:rsidRDefault="004A2C5F" w:rsidP="005B3661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14:paraId="2B20A2B1" w14:textId="77777777" w:rsidR="004A2C5F" w:rsidRPr="00233D94" w:rsidRDefault="004A2C5F" w:rsidP="005B3661">
            <w:pPr>
              <w:spacing w:before="120"/>
              <w:jc w:val="center"/>
              <w:rPr>
                <w:sz w:val="20"/>
                <w:szCs w:val="20"/>
              </w:rPr>
            </w:pPr>
            <w:r w:rsidRPr="00233D94">
              <w:rPr>
                <w:sz w:val="20"/>
                <w:szCs w:val="20"/>
              </w:rPr>
              <w:t>0.2</w:t>
            </w:r>
          </w:p>
        </w:tc>
        <w:tc>
          <w:tcPr>
            <w:tcW w:w="1696" w:type="dxa"/>
            <w:shd w:val="clear" w:color="auto" w:fill="FFFFFF"/>
            <w:vAlign w:val="center"/>
          </w:tcPr>
          <w:p w14:paraId="1E0E2BE8" w14:textId="32266B9D" w:rsidR="004A2C5F" w:rsidRPr="00233D94" w:rsidRDefault="006A4CAE" w:rsidP="005B3661">
            <w:pPr>
              <w:spacing w:before="120"/>
              <w:jc w:val="center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138.5</w:t>
            </w:r>
          </w:p>
        </w:tc>
        <w:tc>
          <w:tcPr>
            <w:tcW w:w="1852" w:type="dxa"/>
            <w:shd w:val="clear" w:color="auto" w:fill="FFFFFF"/>
            <w:vAlign w:val="center"/>
          </w:tcPr>
          <w:p w14:paraId="20B72153" w14:textId="15EE3EB2" w:rsidR="004A2C5F" w:rsidRPr="002A5EBE" w:rsidRDefault="004A2C5F" w:rsidP="005E2898">
            <w:pPr>
              <w:spacing w:before="120"/>
              <w:rPr>
                <w:i/>
                <w:color w:val="FF0000"/>
                <w:sz w:val="20"/>
                <w:szCs w:val="20"/>
                <w:highlight w:val="magenta"/>
              </w:rPr>
            </w:pPr>
          </w:p>
        </w:tc>
      </w:tr>
    </w:tbl>
    <w:p w14:paraId="3EE50DD6" w14:textId="77777777" w:rsidR="00D770C0" w:rsidRDefault="00D770C0" w:rsidP="00D770C0"/>
    <w:p w14:paraId="74509A9D" w14:textId="77777777" w:rsidR="00D770C0" w:rsidRDefault="00D770C0" w:rsidP="00D770C0">
      <w:pPr>
        <w:rPr>
          <w:b/>
          <w:color w:val="F4473C" w:themeColor="accent6"/>
        </w:rPr>
      </w:pPr>
    </w:p>
    <w:p w14:paraId="53486B00" w14:textId="77777777" w:rsidR="00D770C0" w:rsidRPr="00D770C0" w:rsidRDefault="00D770C0" w:rsidP="00D770C0">
      <w:pPr>
        <w:rPr>
          <w:b/>
          <w:color w:val="F78D26" w:themeColor="accent2"/>
        </w:rPr>
      </w:pPr>
      <w:r w:rsidRPr="00D770C0">
        <w:rPr>
          <w:b/>
          <w:color w:val="F78D26" w:themeColor="accent2"/>
        </w:rPr>
        <w:t>Table B: Variation of Particle Size (All at Room Temperature)</w:t>
      </w: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144"/>
        <w:gridCol w:w="1350"/>
        <w:gridCol w:w="144"/>
        <w:gridCol w:w="1714"/>
        <w:gridCol w:w="144"/>
        <w:gridCol w:w="1137"/>
        <w:gridCol w:w="144"/>
        <w:gridCol w:w="1137"/>
        <w:gridCol w:w="144"/>
        <w:gridCol w:w="1562"/>
        <w:gridCol w:w="144"/>
        <w:gridCol w:w="1668"/>
        <w:gridCol w:w="144"/>
      </w:tblGrid>
      <w:tr w:rsidR="00D770C0" w14:paraId="353E5B2D" w14:textId="77777777" w:rsidTr="005E2898">
        <w:trPr>
          <w:gridBefore w:val="1"/>
          <w:wBefore w:w="144" w:type="dxa"/>
          <w:trHeight w:val="491"/>
        </w:trPr>
        <w:tc>
          <w:tcPr>
            <w:tcW w:w="1494" w:type="dxa"/>
            <w:gridSpan w:val="2"/>
            <w:tcBorders>
              <w:top w:val="nil"/>
              <w:left w:val="nil"/>
            </w:tcBorders>
            <w:shd w:val="clear" w:color="auto" w:fill="auto"/>
            <w:vAlign w:val="center"/>
          </w:tcPr>
          <w:p w14:paraId="1C3DC37B" w14:textId="77777777" w:rsidR="00D770C0" w:rsidRPr="00233D94" w:rsidRDefault="00D770C0" w:rsidP="00157107">
            <w:pPr>
              <w:rPr>
                <w:sz w:val="20"/>
                <w:szCs w:val="20"/>
              </w:rPr>
            </w:pPr>
          </w:p>
        </w:tc>
        <w:tc>
          <w:tcPr>
            <w:tcW w:w="18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E7ED" w:themeFill="accent1" w:themeFillTint="33"/>
            <w:vAlign w:val="center"/>
          </w:tcPr>
          <w:p w14:paraId="08810F6B" w14:textId="77777777" w:rsidR="00D770C0" w:rsidRPr="00233D94" w:rsidRDefault="00D770C0" w:rsidP="00233D94">
            <w:pPr>
              <w:spacing w:before="120"/>
              <w:jc w:val="center"/>
              <w:rPr>
                <w:sz w:val="20"/>
                <w:szCs w:val="20"/>
              </w:rPr>
            </w:pPr>
            <w:r w:rsidRPr="00233D94">
              <w:rPr>
                <w:b/>
                <w:sz w:val="20"/>
                <w:szCs w:val="20"/>
              </w:rPr>
              <w:t>Relative Particle Size (Small, Medium, Large)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FE7ED" w:themeFill="accent1" w:themeFillTint="33"/>
            <w:vAlign w:val="center"/>
          </w:tcPr>
          <w:p w14:paraId="5A392528" w14:textId="77777777" w:rsidR="00D770C0" w:rsidRPr="00233D94" w:rsidRDefault="00D770C0" w:rsidP="00233D94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233D94">
              <w:rPr>
                <w:b/>
                <w:sz w:val="20"/>
                <w:szCs w:val="20"/>
              </w:rPr>
              <w:t xml:space="preserve">Mass of Tablet </w:t>
            </w:r>
            <w:r w:rsidRPr="00233D94">
              <w:rPr>
                <w:b/>
                <w:sz w:val="20"/>
                <w:szCs w:val="20"/>
              </w:rPr>
              <w:br/>
              <w:t>(mg)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E7ED" w:themeFill="accent1" w:themeFillTint="33"/>
            <w:vAlign w:val="center"/>
          </w:tcPr>
          <w:p w14:paraId="5D534C97" w14:textId="77777777" w:rsidR="00D770C0" w:rsidRPr="00233D94" w:rsidRDefault="00D770C0" w:rsidP="00233D94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233D94">
              <w:rPr>
                <w:b/>
                <w:sz w:val="20"/>
                <w:szCs w:val="20"/>
              </w:rPr>
              <w:t xml:space="preserve">Volume of Water </w:t>
            </w:r>
            <w:r w:rsidRPr="00233D94">
              <w:rPr>
                <w:b/>
                <w:sz w:val="20"/>
                <w:szCs w:val="20"/>
              </w:rPr>
              <w:br/>
              <w:t>(L)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E7ED" w:themeFill="accent1" w:themeFillTint="33"/>
            <w:vAlign w:val="center"/>
          </w:tcPr>
          <w:p w14:paraId="5FAE2D9F" w14:textId="77777777" w:rsidR="00D770C0" w:rsidRPr="002A5EBE" w:rsidRDefault="00D770C0" w:rsidP="00233D94">
            <w:pPr>
              <w:spacing w:before="120"/>
              <w:jc w:val="center"/>
              <w:rPr>
                <w:b/>
                <w:sz w:val="20"/>
                <w:szCs w:val="20"/>
                <w:highlight w:val="yellow"/>
              </w:rPr>
            </w:pPr>
            <w:r w:rsidRPr="002A5EBE">
              <w:rPr>
                <w:b/>
                <w:sz w:val="20"/>
                <w:szCs w:val="20"/>
              </w:rPr>
              <w:t>Reaction Time</w:t>
            </w:r>
            <w:r w:rsidRPr="002A5EBE">
              <w:rPr>
                <w:b/>
                <w:sz w:val="20"/>
                <w:szCs w:val="20"/>
                <w:highlight w:val="yellow"/>
              </w:rPr>
              <w:br/>
            </w:r>
            <w:r w:rsidRPr="002A5EB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FE7ED" w:themeFill="accent1" w:themeFillTint="33"/>
            <w:vAlign w:val="center"/>
          </w:tcPr>
          <w:p w14:paraId="381914C3" w14:textId="77777777" w:rsidR="00D770C0" w:rsidRPr="002A5EBE" w:rsidRDefault="00D770C0" w:rsidP="00233D94">
            <w:pPr>
              <w:spacing w:before="120"/>
              <w:jc w:val="center"/>
              <w:rPr>
                <w:position w:val="-22"/>
                <w:sz w:val="20"/>
                <w:szCs w:val="20"/>
                <w:highlight w:val="yellow"/>
              </w:rPr>
            </w:pPr>
            <w:r w:rsidRPr="002A5EBE">
              <w:rPr>
                <w:b/>
                <w:sz w:val="20"/>
                <w:szCs w:val="20"/>
                <w:highlight w:val="yellow"/>
              </w:rPr>
              <w:t>Reaction Rate*</w:t>
            </w:r>
            <w:r w:rsidRPr="002A5EBE">
              <w:rPr>
                <w:position w:val="-22"/>
                <w:sz w:val="20"/>
                <w:szCs w:val="20"/>
                <w:highlight w:val="yellow"/>
              </w:rPr>
              <w:br/>
            </w:r>
            <w:r w:rsidRPr="002A5EBE">
              <w:rPr>
                <w:b/>
                <w:position w:val="-22"/>
                <w:sz w:val="20"/>
                <w:szCs w:val="20"/>
                <w:highlight w:val="yellow"/>
              </w:rPr>
              <w:t>(mg/L/sec)</w:t>
            </w:r>
          </w:p>
        </w:tc>
      </w:tr>
      <w:tr w:rsidR="00D770C0" w14:paraId="2FBFED1B" w14:textId="77777777" w:rsidTr="005E2898">
        <w:trPr>
          <w:gridAfter w:val="1"/>
          <w:wAfter w:w="144" w:type="dxa"/>
          <w:trHeight w:val="608"/>
        </w:trPr>
        <w:tc>
          <w:tcPr>
            <w:tcW w:w="1494" w:type="dxa"/>
            <w:gridSpan w:val="2"/>
            <w:shd w:val="clear" w:color="auto" w:fill="CFE7ED" w:themeFill="accent1" w:themeFillTint="33"/>
            <w:vAlign w:val="center"/>
          </w:tcPr>
          <w:p w14:paraId="343C9B20" w14:textId="77777777" w:rsidR="00D770C0" w:rsidRPr="00233D94" w:rsidRDefault="00D770C0" w:rsidP="00157107">
            <w:pPr>
              <w:spacing w:before="120"/>
              <w:rPr>
                <w:b/>
                <w:sz w:val="20"/>
                <w:szCs w:val="20"/>
              </w:rPr>
            </w:pPr>
            <w:r w:rsidRPr="00233D94">
              <w:rPr>
                <w:b/>
                <w:sz w:val="20"/>
                <w:szCs w:val="20"/>
              </w:rPr>
              <w:t xml:space="preserve">Full </w:t>
            </w:r>
            <w:r w:rsidRPr="00233D94">
              <w:rPr>
                <w:b/>
                <w:sz w:val="20"/>
                <w:szCs w:val="20"/>
              </w:rPr>
              <w:br/>
              <w:t>Tablet</w:t>
            </w:r>
          </w:p>
        </w:tc>
        <w:tc>
          <w:tcPr>
            <w:tcW w:w="1858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7E2EF" w14:textId="41683767" w:rsidR="00D770C0" w:rsidRPr="00233D94" w:rsidRDefault="006A4CAE" w:rsidP="00233D94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Large</w:t>
            </w:r>
          </w:p>
        </w:tc>
        <w:tc>
          <w:tcPr>
            <w:tcW w:w="1281" w:type="dxa"/>
            <w:gridSpan w:val="2"/>
            <w:vAlign w:val="center"/>
          </w:tcPr>
          <w:p w14:paraId="7369A929" w14:textId="525608A1" w:rsidR="00D770C0" w:rsidRPr="00233D94" w:rsidRDefault="00780518" w:rsidP="00233D94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1,000</w:t>
            </w:r>
          </w:p>
        </w:tc>
        <w:tc>
          <w:tcPr>
            <w:tcW w:w="1281" w:type="dxa"/>
            <w:gridSpan w:val="2"/>
            <w:tcBorders>
              <w:right w:val="single" w:sz="4" w:space="0" w:color="auto"/>
            </w:tcBorders>
            <w:vAlign w:val="center"/>
          </w:tcPr>
          <w:p w14:paraId="378B8EE5" w14:textId="77777777" w:rsidR="00D770C0" w:rsidRPr="00233D94" w:rsidRDefault="00D770C0" w:rsidP="00233D94">
            <w:pPr>
              <w:spacing w:before="120"/>
              <w:jc w:val="center"/>
              <w:rPr>
                <w:sz w:val="20"/>
                <w:szCs w:val="20"/>
              </w:rPr>
            </w:pPr>
            <w:r w:rsidRPr="00233D94">
              <w:rPr>
                <w:sz w:val="20"/>
                <w:szCs w:val="20"/>
              </w:rPr>
              <w:t>0.2</w:t>
            </w:r>
          </w:p>
        </w:tc>
        <w:tc>
          <w:tcPr>
            <w:tcW w:w="170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F5AA8C" w14:textId="6E3AD7AB" w:rsidR="00D770C0" w:rsidRPr="00233D94" w:rsidRDefault="006A4CAE" w:rsidP="00233D94">
            <w:pPr>
              <w:spacing w:before="12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34.5</w:t>
            </w:r>
          </w:p>
        </w:tc>
        <w:tc>
          <w:tcPr>
            <w:tcW w:w="1812" w:type="dxa"/>
            <w:gridSpan w:val="2"/>
            <w:tcBorders>
              <w:left w:val="single" w:sz="4" w:space="0" w:color="auto"/>
            </w:tcBorders>
            <w:vAlign w:val="center"/>
          </w:tcPr>
          <w:p w14:paraId="0E9CC861" w14:textId="4E5F9EAB" w:rsidR="00D770C0" w:rsidRPr="002A5EBE" w:rsidRDefault="00D770C0" w:rsidP="00233D94">
            <w:pPr>
              <w:spacing w:before="120"/>
              <w:jc w:val="center"/>
              <w:rPr>
                <w:i/>
                <w:sz w:val="20"/>
                <w:szCs w:val="20"/>
                <w:highlight w:val="yellow"/>
              </w:rPr>
            </w:pPr>
          </w:p>
        </w:tc>
      </w:tr>
      <w:tr w:rsidR="00D770C0" w14:paraId="078B3861" w14:textId="77777777" w:rsidTr="005E2898">
        <w:trPr>
          <w:gridAfter w:val="1"/>
          <w:wAfter w:w="144" w:type="dxa"/>
          <w:trHeight w:val="608"/>
        </w:trPr>
        <w:tc>
          <w:tcPr>
            <w:tcW w:w="1494" w:type="dxa"/>
            <w:gridSpan w:val="2"/>
            <w:shd w:val="clear" w:color="auto" w:fill="CFE7ED" w:themeFill="accent1" w:themeFillTint="33"/>
            <w:vAlign w:val="center"/>
          </w:tcPr>
          <w:p w14:paraId="70F803AA" w14:textId="77777777" w:rsidR="00D770C0" w:rsidRPr="00233D94" w:rsidRDefault="00D770C0" w:rsidP="00157107">
            <w:pPr>
              <w:spacing w:before="120"/>
              <w:rPr>
                <w:b/>
                <w:sz w:val="20"/>
                <w:szCs w:val="20"/>
              </w:rPr>
            </w:pPr>
            <w:r w:rsidRPr="00233D94">
              <w:rPr>
                <w:b/>
                <w:sz w:val="20"/>
                <w:szCs w:val="20"/>
              </w:rPr>
              <w:t>Broken Tablet</w:t>
            </w:r>
          </w:p>
        </w:tc>
        <w:tc>
          <w:tcPr>
            <w:tcW w:w="1858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B18F4F" w14:textId="5622514B" w:rsidR="00D770C0" w:rsidRPr="00233D94" w:rsidRDefault="006A4CAE" w:rsidP="00233D94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Medium</w:t>
            </w:r>
          </w:p>
        </w:tc>
        <w:tc>
          <w:tcPr>
            <w:tcW w:w="1281" w:type="dxa"/>
            <w:gridSpan w:val="2"/>
            <w:vAlign w:val="center"/>
          </w:tcPr>
          <w:p w14:paraId="37D3C1F6" w14:textId="4995F908" w:rsidR="00D770C0" w:rsidRPr="00233D94" w:rsidRDefault="00780518" w:rsidP="00233D94">
            <w:pPr>
              <w:spacing w:before="120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1,000</w:t>
            </w:r>
          </w:p>
        </w:tc>
        <w:tc>
          <w:tcPr>
            <w:tcW w:w="1281" w:type="dxa"/>
            <w:gridSpan w:val="2"/>
            <w:tcBorders>
              <w:right w:val="single" w:sz="4" w:space="0" w:color="auto"/>
            </w:tcBorders>
            <w:vAlign w:val="center"/>
          </w:tcPr>
          <w:p w14:paraId="51C4C25F" w14:textId="77777777" w:rsidR="00D770C0" w:rsidRPr="00233D94" w:rsidRDefault="00D770C0" w:rsidP="00233D94">
            <w:pPr>
              <w:spacing w:before="120"/>
              <w:jc w:val="center"/>
              <w:rPr>
                <w:i/>
                <w:sz w:val="20"/>
                <w:szCs w:val="20"/>
              </w:rPr>
            </w:pPr>
            <w:r w:rsidRPr="00233D94">
              <w:rPr>
                <w:sz w:val="20"/>
                <w:szCs w:val="20"/>
              </w:rPr>
              <w:t>0.2</w:t>
            </w:r>
          </w:p>
        </w:tc>
        <w:tc>
          <w:tcPr>
            <w:tcW w:w="170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61A5B6" w14:textId="6270A43E" w:rsidR="00D770C0" w:rsidRPr="00233D94" w:rsidRDefault="006A4CAE" w:rsidP="00233D94">
            <w:pPr>
              <w:spacing w:before="12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28.9</w:t>
            </w:r>
          </w:p>
        </w:tc>
        <w:tc>
          <w:tcPr>
            <w:tcW w:w="1812" w:type="dxa"/>
            <w:gridSpan w:val="2"/>
            <w:tcBorders>
              <w:left w:val="single" w:sz="4" w:space="0" w:color="auto"/>
            </w:tcBorders>
            <w:vAlign w:val="center"/>
          </w:tcPr>
          <w:p w14:paraId="311ED983" w14:textId="11E0750F" w:rsidR="00D770C0" w:rsidRPr="002A5EBE" w:rsidRDefault="00D770C0" w:rsidP="00233D94">
            <w:pPr>
              <w:spacing w:before="120"/>
              <w:jc w:val="center"/>
              <w:rPr>
                <w:i/>
                <w:sz w:val="20"/>
                <w:szCs w:val="20"/>
                <w:highlight w:val="yellow"/>
              </w:rPr>
            </w:pPr>
          </w:p>
        </w:tc>
      </w:tr>
      <w:tr w:rsidR="00D770C0" w14:paraId="210C1271" w14:textId="77777777" w:rsidTr="005E2898">
        <w:trPr>
          <w:gridAfter w:val="1"/>
          <w:wAfter w:w="144" w:type="dxa"/>
          <w:trHeight w:val="608"/>
        </w:trPr>
        <w:tc>
          <w:tcPr>
            <w:tcW w:w="1494" w:type="dxa"/>
            <w:gridSpan w:val="2"/>
            <w:shd w:val="clear" w:color="auto" w:fill="CFE7ED" w:themeFill="accent1" w:themeFillTint="33"/>
            <w:vAlign w:val="center"/>
          </w:tcPr>
          <w:p w14:paraId="02FEA727" w14:textId="77777777" w:rsidR="00D770C0" w:rsidRPr="00233D94" w:rsidRDefault="00D770C0" w:rsidP="00157107">
            <w:pPr>
              <w:spacing w:before="120"/>
              <w:rPr>
                <w:b/>
                <w:sz w:val="20"/>
                <w:szCs w:val="20"/>
              </w:rPr>
            </w:pPr>
            <w:r w:rsidRPr="00233D94">
              <w:rPr>
                <w:b/>
                <w:sz w:val="20"/>
                <w:szCs w:val="20"/>
              </w:rPr>
              <w:t>Crushed Tablet</w:t>
            </w:r>
          </w:p>
        </w:tc>
        <w:tc>
          <w:tcPr>
            <w:tcW w:w="1858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5F2256" w14:textId="7D959324" w:rsidR="00D770C0" w:rsidRPr="00233D94" w:rsidRDefault="006A4CAE" w:rsidP="00233D94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Small</w:t>
            </w:r>
          </w:p>
        </w:tc>
        <w:tc>
          <w:tcPr>
            <w:tcW w:w="1281" w:type="dxa"/>
            <w:gridSpan w:val="2"/>
            <w:vAlign w:val="center"/>
          </w:tcPr>
          <w:p w14:paraId="22B52CAA" w14:textId="197F7B01" w:rsidR="00D770C0" w:rsidRPr="00233D94" w:rsidRDefault="00780518" w:rsidP="00233D94">
            <w:pPr>
              <w:spacing w:before="120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1,000</w:t>
            </w:r>
          </w:p>
        </w:tc>
        <w:tc>
          <w:tcPr>
            <w:tcW w:w="1281" w:type="dxa"/>
            <w:gridSpan w:val="2"/>
            <w:tcBorders>
              <w:right w:val="single" w:sz="4" w:space="0" w:color="auto"/>
            </w:tcBorders>
            <w:vAlign w:val="center"/>
          </w:tcPr>
          <w:p w14:paraId="1B7F440F" w14:textId="77777777" w:rsidR="00D770C0" w:rsidRPr="00233D94" w:rsidRDefault="00D770C0" w:rsidP="00233D94">
            <w:pPr>
              <w:spacing w:before="120"/>
              <w:jc w:val="center"/>
              <w:rPr>
                <w:i/>
                <w:sz w:val="20"/>
                <w:szCs w:val="20"/>
              </w:rPr>
            </w:pPr>
            <w:r w:rsidRPr="00233D94">
              <w:rPr>
                <w:sz w:val="20"/>
                <w:szCs w:val="20"/>
              </w:rPr>
              <w:t>0.2</w:t>
            </w:r>
          </w:p>
        </w:tc>
        <w:tc>
          <w:tcPr>
            <w:tcW w:w="170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62C62B" w14:textId="1659D8BC" w:rsidR="00D770C0" w:rsidRPr="00233D94" w:rsidRDefault="006A4CAE" w:rsidP="00233D94">
            <w:pPr>
              <w:spacing w:before="12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23.1</w:t>
            </w:r>
          </w:p>
        </w:tc>
        <w:tc>
          <w:tcPr>
            <w:tcW w:w="1812" w:type="dxa"/>
            <w:gridSpan w:val="2"/>
            <w:tcBorders>
              <w:left w:val="single" w:sz="4" w:space="0" w:color="auto"/>
            </w:tcBorders>
            <w:vAlign w:val="center"/>
          </w:tcPr>
          <w:p w14:paraId="74594DD6" w14:textId="21A6A824" w:rsidR="00D770C0" w:rsidRPr="002A5EBE" w:rsidRDefault="00D770C0" w:rsidP="00233D94">
            <w:pPr>
              <w:spacing w:before="120"/>
              <w:jc w:val="center"/>
              <w:rPr>
                <w:i/>
                <w:sz w:val="20"/>
                <w:szCs w:val="20"/>
                <w:highlight w:val="yellow"/>
              </w:rPr>
            </w:pPr>
          </w:p>
        </w:tc>
      </w:tr>
    </w:tbl>
    <w:p w14:paraId="14BADB76" w14:textId="77777777" w:rsidR="002C5C29" w:rsidRPr="002C5C29" w:rsidRDefault="002C5C29" w:rsidP="005E2898">
      <w:pPr>
        <w:rPr>
          <w:rStyle w:val="Strong"/>
        </w:rPr>
      </w:pPr>
    </w:p>
    <w:sectPr w:rsidR="002C5C29" w:rsidRPr="002C5C29" w:rsidSect="0031595D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2240" w:h="15840"/>
      <w:pgMar w:top="1440" w:right="1440" w:bottom="72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4F5E90" w14:textId="77777777" w:rsidR="00C37CFD" w:rsidRDefault="00C37CFD">
      <w:r>
        <w:separator/>
      </w:r>
    </w:p>
  </w:endnote>
  <w:endnote w:type="continuationSeparator" w:id="0">
    <w:p w14:paraId="48A1743C" w14:textId="77777777" w:rsidR="00C37CFD" w:rsidRDefault="00C37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Mono">
    <w:charset w:val="00"/>
    <w:family w:val="modern"/>
    <w:pitch w:val="fixed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Franklin Gothic Demi Cond">
    <w:altName w:val="Arial"/>
    <w:charset w:val="00"/>
    <w:family w:val="swiss"/>
    <w:pitch w:val="variable"/>
    <w:sig w:usb0="00000001" w:usb1="00000000" w:usb2="00000000" w:usb3="00000000" w:csb0="0000009F" w:csb1="00000000"/>
  </w:font>
  <w:font w:name="Tahoma Bold">
    <w:panose1 w:val="020B08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49F439" w14:textId="7E8575D7" w:rsidR="0042097F" w:rsidRPr="0042097F" w:rsidRDefault="0042097F" w:rsidP="0042097F">
    <w:pPr>
      <w:pStyle w:val="Footer"/>
    </w:pPr>
    <w:r>
      <w:rPr>
        <w:rFonts w:eastAsia="MS Mincho" w:cs="Arial"/>
        <w:color w:val="6B6C6F"/>
        <w:sz w:val="18"/>
        <w:szCs w:val="18"/>
      </w:rPr>
      <w:t>Copyright © Edgenuity Inc.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CA8549" w14:textId="41FD777D" w:rsidR="00417FD2" w:rsidRDefault="00417FD2">
    <w:pPr>
      <w:pStyle w:val="Footer"/>
    </w:pPr>
    <w:r>
      <w:rPr>
        <w:rFonts w:eastAsia="MS Mincho" w:cs="Arial"/>
        <w:color w:val="6B6C6F"/>
        <w:sz w:val="18"/>
        <w:szCs w:val="18"/>
      </w:rPr>
      <w:t>Copyright © Edgenuity Inc.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D52680" w14:textId="77777777" w:rsidR="00C37CFD" w:rsidRDefault="00C37CFD" w:rsidP="004902ED">
      <w:pPr>
        <w:framePr w:wrap="around" w:vAnchor="text" w:hAnchor="margin" w:xAlign="outside" w:y="1"/>
      </w:pPr>
      <w:r>
        <w:fldChar w:fldCharType="begin"/>
      </w:r>
      <w:r>
        <w:instrText xml:space="preserve">PAGE  </w:instrText>
      </w:r>
      <w:r>
        <w:fldChar w:fldCharType="separate"/>
      </w:r>
      <w:r>
        <w:rPr>
          <w:noProof/>
        </w:rPr>
        <w:t>1</w:t>
      </w:r>
      <w:r>
        <w:fldChar w:fldCharType="end"/>
      </w:r>
    </w:p>
    <w:p w14:paraId="1232DD89" w14:textId="77777777" w:rsidR="00C37CFD" w:rsidRDefault="00C37CFD" w:rsidP="004902ED">
      <w:pPr>
        <w:framePr w:wrap="around" w:vAnchor="text" w:hAnchor="margin" w:xAlign="outside" w:y="1"/>
        <w:ind w:right="360" w:firstLine="360"/>
      </w:pPr>
      <w:r>
        <w:fldChar w:fldCharType="begin"/>
      </w:r>
      <w:r>
        <w:instrText xml:space="preserve">PAGE  </w:instrText>
      </w:r>
      <w:r>
        <w:fldChar w:fldCharType="separate"/>
      </w:r>
      <w:r>
        <w:rPr>
          <w:noProof/>
        </w:rPr>
        <w:t>1</w:t>
      </w:r>
      <w:r>
        <w:fldChar w:fldCharType="end"/>
      </w:r>
    </w:p>
    <w:p w14:paraId="44698CDD" w14:textId="77777777" w:rsidR="00C37CFD" w:rsidRDefault="00C37CFD" w:rsidP="004902ED">
      <w:pPr>
        <w:ind w:right="360" w:firstLine="360"/>
      </w:pPr>
      <w:r>
        <w:separator/>
      </w:r>
    </w:p>
  </w:footnote>
  <w:footnote w:type="continuationSeparator" w:id="0">
    <w:p w14:paraId="62F276C3" w14:textId="77777777" w:rsidR="00C37CFD" w:rsidRDefault="00C37C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BDE31" w14:textId="77777777" w:rsidR="00D87DB0" w:rsidRPr="00D1330A" w:rsidRDefault="00D87DB0" w:rsidP="004902ED">
    <w:pPr>
      <w:tabs>
        <w:tab w:val="center" w:pos="3960"/>
      </w:tabs>
      <w:ind w:left="-7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65E6D9" w14:textId="226D19E6" w:rsidR="00D87DB0" w:rsidRPr="009E2169" w:rsidRDefault="001C7544" w:rsidP="002644B7">
    <w:pPr>
      <w:pStyle w:val="Header"/>
      <w:rPr>
        <w:color w:val="F78D26" w:themeColor="accent2"/>
      </w:rPr>
    </w:pPr>
    <w:r>
      <w:rPr>
        <w:color w:val="F78D26" w:themeColor="accent2"/>
      </w:rPr>
      <w:t>Student</w:t>
    </w:r>
    <w:r w:rsidR="00D87DB0" w:rsidRPr="009E2169">
      <w:rPr>
        <w:color w:val="F78D26" w:themeColor="accent2"/>
      </w:rPr>
      <w:t xml:space="preserve"> Guide (continued)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549776" w14:textId="77777777" w:rsidR="00D87DB0" w:rsidRPr="00054B83" w:rsidRDefault="00D87DB0" w:rsidP="00054B83">
    <w:pPr>
      <w:spacing w:before="100" w:beforeAutospacing="1" w:after="100" w:afterAutospacing="1"/>
      <w:ind w:left="-1440"/>
    </w:pPr>
    <w:r w:rsidRPr="009E2169">
      <w:rPr>
        <w:noProof/>
      </w:rPr>
      <w:drawing>
        <wp:anchor distT="0" distB="0" distL="114300" distR="114300" simplePos="0" relativeHeight="251670528" behindDoc="1" locked="0" layoutInCell="1" allowOverlap="1" wp14:anchorId="26A2E720" wp14:editId="26A2E721">
          <wp:simplePos x="0" y="0"/>
          <wp:positionH relativeFrom="column">
            <wp:posOffset>-914400</wp:posOffset>
          </wp:positionH>
          <wp:positionV relativeFrom="paragraph">
            <wp:posOffset>-95250</wp:posOffset>
          </wp:positionV>
          <wp:extent cx="7780655" cy="4572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4-wavy-lines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0655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E2169">
      <w:rPr>
        <w:noProof/>
      </w:rPr>
      <w:drawing>
        <wp:anchor distT="0" distB="0" distL="114300" distR="114300" simplePos="0" relativeHeight="251672576" behindDoc="0" locked="0" layoutInCell="1" allowOverlap="1" wp14:anchorId="26A2E722" wp14:editId="26A2E723">
          <wp:simplePos x="0" y="0"/>
          <wp:positionH relativeFrom="column">
            <wp:posOffset>4838700</wp:posOffset>
          </wp:positionH>
          <wp:positionV relativeFrom="paragraph">
            <wp:posOffset>184150</wp:posOffset>
          </wp:positionV>
          <wp:extent cx="1097280" cy="274320"/>
          <wp:effectExtent l="0" t="0" r="762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genuity-logo-0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28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6A2E724" wp14:editId="26A2E725">
              <wp:simplePos x="0" y="0"/>
              <wp:positionH relativeFrom="column">
                <wp:posOffset>-456565</wp:posOffset>
              </wp:positionH>
              <wp:positionV relativeFrom="paragraph">
                <wp:posOffset>-128270</wp:posOffset>
              </wp:positionV>
              <wp:extent cx="3429000" cy="666750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9000" cy="666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AE0F76" w14:textId="6309EB22" w:rsidR="00D87DB0" w:rsidRPr="00277E45" w:rsidRDefault="00D87DB0" w:rsidP="00054B83">
                          <w:pPr>
                            <w:spacing w:after="0" w:line="400" w:lineRule="exact"/>
                            <w:jc w:val="right"/>
                            <w:rPr>
                              <w:rFonts w:asciiTheme="majorHAnsi" w:hAnsiTheme="majorHAnsi" w:cstheme="majorHAnsi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277E45">
                            <w:rPr>
                              <w:rFonts w:asciiTheme="majorHAnsi" w:hAnsiTheme="majorHAnsi" w:cstheme="majorHAnsi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Lab: </w:t>
                          </w:r>
                          <w:r w:rsidR="002A3A87">
                            <w:rPr>
                              <w:rFonts w:asciiTheme="majorHAnsi" w:hAnsiTheme="majorHAnsi" w:cstheme="majorHAnsi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Reaction Rate</w:t>
                          </w:r>
                        </w:p>
                        <w:p w14:paraId="5B93E6A6" w14:textId="777B29CF" w:rsidR="00D87DB0" w:rsidRPr="00277E45" w:rsidRDefault="001C7544" w:rsidP="00054B83">
                          <w:pPr>
                            <w:spacing w:after="0" w:line="400" w:lineRule="exact"/>
                            <w:jc w:val="right"/>
                            <w:rPr>
                              <w:rFonts w:asciiTheme="majorHAnsi" w:hAnsiTheme="majorHAnsi" w:cstheme="majorHAnsi"/>
                              <w:b/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b/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  <w:t>Student</w:t>
                          </w:r>
                          <w:r w:rsidR="00D87DB0" w:rsidRPr="00277E45">
                            <w:rPr>
                              <w:rFonts w:asciiTheme="majorHAnsi" w:hAnsiTheme="majorHAnsi" w:cstheme="majorHAnsi"/>
                              <w:b/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  <w:t xml:space="preserve"> Guide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6A2E724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left:0;text-align:left;margin-left:-35.95pt;margin-top:-10.1pt;width:270pt;height:5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" filled="f" stroked="f" strokeweight=".5pt">
              <v:textbox>
                <w:txbxContent>
                  <w:p w14:paraId="27AE0F76" w14:textId="6309EB22" w:rsidR="00D87DB0" w:rsidRPr="00277E45" w:rsidRDefault="00D87DB0" w:rsidP="00054B83">
                    <w:pPr>
                      <w:spacing w:after="0" w:line="400" w:lineRule="exact"/>
                      <w:jc w:val="right"/>
                      <w:rPr>
                        <w:rFonts w:asciiTheme="majorHAnsi" w:hAnsiTheme="majorHAnsi" w:cstheme="majorHAnsi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277E45">
                      <w:rPr>
                        <w:rFonts w:asciiTheme="majorHAnsi" w:hAnsiTheme="majorHAnsi" w:cstheme="majorHAnsi"/>
                        <w:b/>
                        <w:color w:val="FFFFFF" w:themeColor="background1"/>
                        <w:sz w:val="28"/>
                        <w:szCs w:val="28"/>
                      </w:rPr>
                      <w:t xml:space="preserve">Lab: </w:t>
                    </w:r>
                    <w:r w:rsidR="002A3A87">
                      <w:rPr>
                        <w:rFonts w:asciiTheme="majorHAnsi" w:hAnsiTheme="majorHAnsi" w:cstheme="majorHAnsi"/>
                        <w:b/>
                        <w:color w:val="FFFFFF" w:themeColor="background1"/>
                        <w:sz w:val="28"/>
                        <w:szCs w:val="28"/>
                      </w:rPr>
                      <w:t>Reaction Rate</w:t>
                    </w:r>
                  </w:p>
                  <w:p w14:paraId="5B93E6A6" w14:textId="777B29CF" w:rsidR="00D87DB0" w:rsidRPr="00277E45" w:rsidRDefault="001C7544" w:rsidP="00054B83">
                    <w:pPr>
                      <w:spacing w:after="0" w:line="400" w:lineRule="exact"/>
                      <w:jc w:val="right"/>
                      <w:rPr>
                        <w:rFonts w:asciiTheme="majorHAnsi" w:hAnsiTheme="majorHAnsi" w:cstheme="majorHAnsi"/>
                        <w:b/>
                        <w:i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Theme="majorHAnsi" w:hAnsiTheme="majorHAnsi" w:cstheme="majorHAnsi"/>
                        <w:b/>
                        <w:i/>
                        <w:color w:val="FFFFFF" w:themeColor="background1"/>
                        <w:sz w:val="28"/>
                        <w:szCs w:val="28"/>
                      </w:rPr>
                      <w:t>Student</w:t>
                    </w:r>
                    <w:r w:rsidR="00D87DB0" w:rsidRPr="00277E45">
                      <w:rPr>
                        <w:rFonts w:asciiTheme="majorHAnsi" w:hAnsiTheme="majorHAnsi" w:cstheme="majorHAnsi"/>
                        <w:b/>
                        <w:i/>
                        <w:color w:val="FFFFFF" w:themeColor="background1"/>
                        <w:sz w:val="28"/>
                        <w:szCs w:val="28"/>
                      </w:rPr>
                      <w:t xml:space="preserve"> Guide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26A2E726" wp14:editId="5797394D">
              <wp:simplePos x="0" y="0"/>
              <wp:positionH relativeFrom="column">
                <wp:posOffset>-920750</wp:posOffset>
              </wp:positionH>
              <wp:positionV relativeFrom="paragraph">
                <wp:posOffset>-107950</wp:posOffset>
              </wp:positionV>
              <wp:extent cx="3886200" cy="565150"/>
              <wp:effectExtent l="38100" t="19050" r="19050" b="63500"/>
              <wp:wrapNone/>
              <wp:docPr id="25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86200" cy="565150"/>
                      </a:xfrm>
                      <a:prstGeom prst="rect">
                        <a:avLst/>
                      </a:prstGeom>
                      <a:solidFill>
                        <a:srgbClr val="362580"/>
                      </a:solidFill>
                      <a:ln w="3175">
                        <a:noFill/>
                      </a:ln>
                      <a:effectLst>
                        <a:outerShdw blurRad="25400" dist="25400" dir="6780000" rotWithShape="0">
                          <a:srgbClr val="000000">
                            <a:alpha val="25000"/>
                          </a:srgbClr>
                        </a:outerShdw>
                      </a:effectLst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4D0BF50" id="Rectangle 25" o:spid="_x0000_s1026" style="position:absolute;margin-left:-72.5pt;margin-top:-8.5pt;width:306pt;height:44.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" fillcolor="#362580" stroked="f" strokeweight=".25pt">
              <v:shadow on="t" color="black" opacity=".25" origin=",.5" offset="-.27569mm,.64947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60E"/>
    <w:multiLevelType w:val="multilevel"/>
    <w:tmpl w:val="700E4D24"/>
    <w:numStyleLink w:val="bulletsflush"/>
  </w:abstractNum>
  <w:abstractNum w:abstractNumId="1">
    <w:nsid w:val="0AEE00AF"/>
    <w:multiLevelType w:val="multilevel"/>
    <w:tmpl w:val="E08848C8"/>
    <w:lvl w:ilvl="0">
      <w:start w:val="4"/>
      <w:numFmt w:val="decimal"/>
      <w:lvlText w:val="Step %1:"/>
      <w:lvlJc w:val="left"/>
      <w:pPr>
        <w:tabs>
          <w:tab w:val="num" w:pos="864"/>
        </w:tabs>
        <w:ind w:left="864" w:hanging="864"/>
      </w:pPr>
      <w:rPr>
        <w:rFonts w:hint="default"/>
        <w:b/>
        <w:bCs/>
        <w:i w:val="0"/>
        <w:i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152"/>
        </w:tabs>
        <w:ind w:left="1152" w:hanging="288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119D66C5"/>
    <w:multiLevelType w:val="multilevel"/>
    <w:tmpl w:val="700E4D24"/>
    <w:numStyleLink w:val="bulletsflush"/>
  </w:abstractNum>
  <w:abstractNum w:abstractNumId="3">
    <w:nsid w:val="1EC05204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">
    <w:nsid w:val="21335FF6"/>
    <w:multiLevelType w:val="multilevel"/>
    <w:tmpl w:val="700E4D24"/>
    <w:numStyleLink w:val="bulletsflush"/>
  </w:abstractNum>
  <w:abstractNum w:abstractNumId="5">
    <w:nsid w:val="24B20A00"/>
    <w:multiLevelType w:val="multilevel"/>
    <w:tmpl w:val="B6C416FC"/>
    <w:styleLink w:val="SlideNumbers"/>
    <w:lvl w:ilvl="0">
      <w:start w:val="1"/>
      <w:numFmt w:val="decimal"/>
      <w:suff w:val="nothing"/>
      <w:lvlText w:val="%1"/>
      <w:lvlJc w:val="center"/>
      <w:pPr>
        <w:ind w:left="288" w:hanging="144"/>
      </w:pPr>
      <w:rPr>
        <w:rFonts w:hint="default"/>
        <w:b/>
        <w:bCs/>
        <w:i w:val="0"/>
        <w:iCs w:val="0"/>
        <w:sz w:val="36"/>
        <w:szCs w:val="36"/>
      </w:rPr>
    </w:lvl>
    <w:lvl w:ilvl="1">
      <w:start w:val="1"/>
      <w:numFmt w:val="lowerLetter"/>
      <w:lvlText w:val="%2)"/>
      <w:lvlJc w:val="left"/>
      <w:pPr>
        <w:ind w:left="1566" w:hanging="360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926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28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64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00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36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72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086" w:hanging="360"/>
      </w:pPr>
      <w:rPr>
        <w:rFonts w:hint="default"/>
      </w:rPr>
    </w:lvl>
  </w:abstractNum>
  <w:abstractNum w:abstractNumId="6">
    <w:nsid w:val="251971E4"/>
    <w:multiLevelType w:val="multilevel"/>
    <w:tmpl w:val="C9C66CB8"/>
    <w:lvl w:ilvl="0">
      <w:start w:val="4"/>
      <w:numFmt w:val="decimal"/>
      <w:lvlText w:val="Step %1:"/>
      <w:lvlJc w:val="left"/>
      <w:pPr>
        <w:tabs>
          <w:tab w:val="num" w:pos="864"/>
        </w:tabs>
        <w:ind w:left="864" w:hanging="864"/>
      </w:pPr>
      <w:rPr>
        <w:rFonts w:hint="default"/>
        <w:b/>
        <w:bCs/>
        <w:i w:val="0"/>
        <w:i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152"/>
        </w:tabs>
        <w:ind w:left="1152" w:hanging="288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2A5D7AC2"/>
    <w:multiLevelType w:val="multilevel"/>
    <w:tmpl w:val="700E4D24"/>
    <w:numStyleLink w:val="bulletsflush"/>
  </w:abstractNum>
  <w:abstractNum w:abstractNumId="8">
    <w:nsid w:val="2C305A5D"/>
    <w:multiLevelType w:val="multilevel"/>
    <w:tmpl w:val="700E4D24"/>
    <w:numStyleLink w:val="bulletsflush"/>
  </w:abstractNum>
  <w:abstractNum w:abstractNumId="9">
    <w:nsid w:val="311D5727"/>
    <w:multiLevelType w:val="multilevel"/>
    <w:tmpl w:val="74D69606"/>
    <w:styleLink w:val="numbers"/>
    <w:lvl w:ilvl="0">
      <w:start w:val="1"/>
      <w:numFmt w:val="decimal"/>
      <w:lvlText w:val="Step %1:"/>
      <w:lvlJc w:val="left"/>
      <w:pPr>
        <w:tabs>
          <w:tab w:val="num" w:pos="864"/>
        </w:tabs>
        <w:ind w:left="864" w:hanging="864"/>
      </w:pPr>
      <w:rPr>
        <w:rFonts w:hint="default"/>
        <w:b/>
        <w:bCs/>
        <w:i w:val="0"/>
        <w:i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152"/>
        </w:tabs>
        <w:ind w:left="1152" w:hanging="288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383F7F64"/>
    <w:multiLevelType w:val="multilevel"/>
    <w:tmpl w:val="700E4D24"/>
    <w:numStyleLink w:val="bulletsflush"/>
  </w:abstractNum>
  <w:abstractNum w:abstractNumId="11">
    <w:nsid w:val="40193E54"/>
    <w:multiLevelType w:val="hybridMultilevel"/>
    <w:tmpl w:val="B69C080C"/>
    <w:lvl w:ilvl="0" w:tplc="FBB4F296">
      <w:start w:val="1"/>
      <w:numFmt w:val="decimal"/>
      <w:pStyle w:val="objectives"/>
      <w:lvlText w:val="Obj%1"/>
      <w:lvlJc w:val="left"/>
      <w:pPr>
        <w:ind w:left="36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6986BE4" w:tentative="1">
      <w:start w:val="1"/>
      <w:numFmt w:val="lowerLetter"/>
      <w:lvlText w:val="%2."/>
      <w:lvlJc w:val="left"/>
      <w:pPr>
        <w:ind w:left="1080" w:hanging="360"/>
      </w:pPr>
    </w:lvl>
    <w:lvl w:ilvl="2" w:tplc="66625ED6" w:tentative="1">
      <w:start w:val="1"/>
      <w:numFmt w:val="lowerRoman"/>
      <w:lvlText w:val="%3."/>
      <w:lvlJc w:val="right"/>
      <w:pPr>
        <w:ind w:left="1800" w:hanging="180"/>
      </w:pPr>
    </w:lvl>
    <w:lvl w:ilvl="3" w:tplc="9978349A" w:tentative="1">
      <w:start w:val="1"/>
      <w:numFmt w:val="decimal"/>
      <w:lvlText w:val="%4."/>
      <w:lvlJc w:val="left"/>
      <w:pPr>
        <w:ind w:left="2520" w:hanging="360"/>
      </w:pPr>
    </w:lvl>
    <w:lvl w:ilvl="4" w:tplc="6268C660" w:tentative="1">
      <w:start w:val="1"/>
      <w:numFmt w:val="lowerLetter"/>
      <w:lvlText w:val="%5."/>
      <w:lvlJc w:val="left"/>
      <w:pPr>
        <w:ind w:left="3240" w:hanging="360"/>
      </w:pPr>
    </w:lvl>
    <w:lvl w:ilvl="5" w:tplc="D92E3296" w:tentative="1">
      <w:start w:val="1"/>
      <w:numFmt w:val="lowerRoman"/>
      <w:lvlText w:val="%6."/>
      <w:lvlJc w:val="right"/>
      <w:pPr>
        <w:ind w:left="3960" w:hanging="180"/>
      </w:pPr>
    </w:lvl>
    <w:lvl w:ilvl="6" w:tplc="35BAAB8A" w:tentative="1">
      <w:start w:val="1"/>
      <w:numFmt w:val="decimal"/>
      <w:lvlText w:val="%7."/>
      <w:lvlJc w:val="left"/>
      <w:pPr>
        <w:ind w:left="4680" w:hanging="360"/>
      </w:pPr>
    </w:lvl>
    <w:lvl w:ilvl="7" w:tplc="73E0C576" w:tentative="1">
      <w:start w:val="1"/>
      <w:numFmt w:val="lowerLetter"/>
      <w:lvlText w:val="%8."/>
      <w:lvlJc w:val="left"/>
      <w:pPr>
        <w:ind w:left="5400" w:hanging="360"/>
      </w:pPr>
    </w:lvl>
    <w:lvl w:ilvl="8" w:tplc="D3F892A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D160CED"/>
    <w:multiLevelType w:val="multilevel"/>
    <w:tmpl w:val="700E4D24"/>
    <w:styleLink w:val="bulletsflush"/>
    <w:lvl w:ilvl="0">
      <w:start w:val="1"/>
      <w:numFmt w:val="bullet"/>
      <w:lvlText w:val=""/>
      <w:lvlJc w:val="left"/>
      <w:pPr>
        <w:tabs>
          <w:tab w:val="num" w:pos="187"/>
        </w:tabs>
        <w:ind w:left="187" w:hanging="187"/>
      </w:pPr>
      <w:rPr>
        <w:rFonts w:ascii="Wingdings" w:hAnsi="Wingdings" w:hint="default"/>
        <w:color w:val="auto"/>
      </w:rPr>
    </w:lvl>
    <w:lvl w:ilvl="1">
      <w:start w:val="1"/>
      <w:numFmt w:val="bullet"/>
      <w:lvlText w:val=""/>
      <w:lvlJc w:val="left"/>
      <w:pPr>
        <w:tabs>
          <w:tab w:val="num" w:pos="619"/>
        </w:tabs>
        <w:ind w:left="619" w:hanging="187"/>
      </w:pPr>
      <w:rPr>
        <w:rFonts w:ascii="Wingdings" w:hAnsi="Wingdings" w:hint="default"/>
        <w:color w:val="auto"/>
      </w:rPr>
    </w:lvl>
    <w:lvl w:ilvl="2">
      <w:start w:val="1"/>
      <w:numFmt w:val="lowerLetter"/>
      <w:lvlText w:val="%3)"/>
      <w:lvlJc w:val="right"/>
      <w:pPr>
        <w:tabs>
          <w:tab w:val="num" w:pos="1296"/>
        </w:tabs>
        <w:ind w:left="1296" w:hanging="144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4F677453"/>
    <w:multiLevelType w:val="multilevel"/>
    <w:tmpl w:val="74D69606"/>
    <w:numStyleLink w:val="numbers"/>
  </w:abstractNum>
  <w:abstractNum w:abstractNumId="14">
    <w:nsid w:val="559B62F9"/>
    <w:multiLevelType w:val="multilevel"/>
    <w:tmpl w:val="700E4D24"/>
    <w:numStyleLink w:val="bulletsflush"/>
  </w:abstractNum>
  <w:abstractNum w:abstractNumId="15">
    <w:nsid w:val="57ED6B29"/>
    <w:multiLevelType w:val="multilevel"/>
    <w:tmpl w:val="74D69606"/>
    <w:lvl w:ilvl="0">
      <w:start w:val="1"/>
      <w:numFmt w:val="decimal"/>
      <w:lvlText w:val="Step %1:"/>
      <w:lvlJc w:val="left"/>
      <w:pPr>
        <w:tabs>
          <w:tab w:val="num" w:pos="864"/>
        </w:tabs>
        <w:ind w:left="864" w:hanging="864"/>
      </w:pPr>
      <w:rPr>
        <w:rFonts w:hint="default"/>
        <w:b/>
        <w:bCs/>
        <w:i w:val="0"/>
        <w:i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152"/>
        </w:tabs>
        <w:ind w:left="1152" w:hanging="288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5B162D2E"/>
    <w:multiLevelType w:val="multilevel"/>
    <w:tmpl w:val="F6E0A8A6"/>
    <w:lvl w:ilvl="0">
      <w:start w:val="4"/>
      <w:numFmt w:val="decimal"/>
      <w:lvlText w:val="Step %1:"/>
      <w:lvlJc w:val="left"/>
      <w:pPr>
        <w:tabs>
          <w:tab w:val="num" w:pos="864"/>
        </w:tabs>
        <w:ind w:left="864" w:hanging="864"/>
      </w:pPr>
      <w:rPr>
        <w:rFonts w:hint="default"/>
        <w:b/>
        <w:bCs/>
        <w:i w:val="0"/>
        <w:i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152"/>
        </w:tabs>
        <w:ind w:left="1152" w:hanging="288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5C63051B"/>
    <w:multiLevelType w:val="multilevel"/>
    <w:tmpl w:val="C9D0BC00"/>
    <w:lvl w:ilvl="0">
      <w:start w:val="4"/>
      <w:numFmt w:val="decimal"/>
      <w:lvlText w:val="Step %1:"/>
      <w:lvlJc w:val="left"/>
      <w:pPr>
        <w:tabs>
          <w:tab w:val="num" w:pos="864"/>
        </w:tabs>
        <w:ind w:left="864" w:hanging="864"/>
      </w:pPr>
      <w:rPr>
        <w:rFonts w:hint="default"/>
        <w:b/>
        <w:bCs/>
        <w:i w:val="0"/>
        <w:i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152"/>
        </w:tabs>
        <w:ind w:left="1152" w:hanging="288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62285460"/>
    <w:multiLevelType w:val="multilevel"/>
    <w:tmpl w:val="700E4D24"/>
    <w:numStyleLink w:val="bulletsflush"/>
  </w:abstractNum>
  <w:abstractNum w:abstractNumId="19">
    <w:nsid w:val="65D67FA1"/>
    <w:multiLevelType w:val="multilevel"/>
    <w:tmpl w:val="74D69606"/>
    <w:lvl w:ilvl="0">
      <w:start w:val="1"/>
      <w:numFmt w:val="decimal"/>
      <w:lvlText w:val="Step %1:"/>
      <w:lvlJc w:val="left"/>
      <w:pPr>
        <w:tabs>
          <w:tab w:val="num" w:pos="864"/>
        </w:tabs>
        <w:ind w:left="864" w:hanging="864"/>
      </w:pPr>
      <w:rPr>
        <w:rFonts w:hint="default"/>
        <w:b/>
        <w:bCs/>
        <w:i w:val="0"/>
        <w:i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152"/>
        </w:tabs>
        <w:ind w:left="1152" w:hanging="288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67644008"/>
    <w:multiLevelType w:val="multilevel"/>
    <w:tmpl w:val="AF3C06BE"/>
    <w:lvl w:ilvl="0">
      <w:numFmt w:val="decimal"/>
      <w:pStyle w:val="bullet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4E30081"/>
    <w:multiLevelType w:val="multilevel"/>
    <w:tmpl w:val="907E93E0"/>
    <w:lvl w:ilvl="0">
      <w:start w:val="10"/>
      <w:numFmt w:val="decimal"/>
      <w:lvlText w:val="Step %1:"/>
      <w:lvlJc w:val="left"/>
      <w:pPr>
        <w:tabs>
          <w:tab w:val="num" w:pos="864"/>
        </w:tabs>
        <w:ind w:left="864" w:hanging="864"/>
      </w:pPr>
      <w:rPr>
        <w:rFonts w:hint="default"/>
        <w:b/>
        <w:bCs/>
        <w:i w:val="0"/>
        <w:i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152"/>
        </w:tabs>
        <w:ind w:left="1152" w:hanging="288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>
    <w:nsid w:val="78E410A7"/>
    <w:multiLevelType w:val="multilevel"/>
    <w:tmpl w:val="74D69606"/>
    <w:lvl w:ilvl="0">
      <w:start w:val="1"/>
      <w:numFmt w:val="decimal"/>
      <w:lvlText w:val="Step %1:"/>
      <w:lvlJc w:val="left"/>
      <w:pPr>
        <w:tabs>
          <w:tab w:val="num" w:pos="864"/>
        </w:tabs>
        <w:ind w:left="864" w:hanging="864"/>
      </w:pPr>
      <w:rPr>
        <w:rFonts w:hint="default"/>
        <w:b/>
        <w:bCs/>
        <w:i w:val="0"/>
        <w:i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152"/>
        </w:tabs>
        <w:ind w:left="1152" w:hanging="288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11"/>
  </w:num>
  <w:num w:numId="4">
    <w:abstractNumId w:val="3"/>
  </w:num>
  <w:num w:numId="5">
    <w:abstractNumId w:val="5"/>
  </w:num>
  <w:num w:numId="6">
    <w:abstractNumId w:val="7"/>
    <w:lvlOverride w:ilvl="0">
      <w:lvl w:ilvl="0">
        <w:start w:val="1"/>
        <w:numFmt w:val="bullet"/>
        <w:lvlText w:val=""/>
        <w:lvlJc w:val="left"/>
        <w:pPr>
          <w:tabs>
            <w:tab w:val="num" w:pos="187"/>
          </w:tabs>
          <w:ind w:left="187" w:hanging="187"/>
        </w:pPr>
        <w:rPr>
          <w:rFonts w:ascii="Wingdings" w:hAnsi="Wingdings" w:hint="default"/>
          <w:color w:val="auto"/>
          <w:sz w:val="20"/>
          <w:szCs w:val="20"/>
        </w:rPr>
      </w:lvl>
    </w:lvlOverride>
  </w:num>
  <w:num w:numId="7">
    <w:abstractNumId w:val="2"/>
  </w:num>
  <w:num w:numId="8">
    <w:abstractNumId w:val="13"/>
  </w:num>
  <w:num w:numId="9">
    <w:abstractNumId w:val="14"/>
  </w:num>
  <w:num w:numId="10">
    <w:abstractNumId w:val="0"/>
  </w:num>
  <w:num w:numId="11">
    <w:abstractNumId w:val="20"/>
  </w:num>
  <w:num w:numId="12">
    <w:abstractNumId w:val="10"/>
  </w:num>
  <w:num w:numId="13">
    <w:abstractNumId w:val="22"/>
  </w:num>
  <w:num w:numId="14">
    <w:abstractNumId w:val="15"/>
  </w:num>
  <w:num w:numId="15">
    <w:abstractNumId w:val="19"/>
  </w:num>
  <w:num w:numId="16">
    <w:abstractNumId w:val="6"/>
  </w:num>
  <w:num w:numId="17">
    <w:abstractNumId w:val="16"/>
  </w:num>
  <w:num w:numId="18">
    <w:abstractNumId w:val="1"/>
  </w:num>
  <w:num w:numId="19">
    <w:abstractNumId w:val="17"/>
  </w:num>
  <w:num w:numId="20">
    <w:abstractNumId w:val="7"/>
  </w:num>
  <w:num w:numId="21">
    <w:abstractNumId w:val="18"/>
  </w:num>
  <w:num w:numId="22">
    <w:abstractNumId w:val="8"/>
  </w:num>
  <w:num w:numId="23">
    <w:abstractNumId w:val="21"/>
  </w:num>
  <w:num w:numId="24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ffbb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1AE"/>
    <w:rsid w:val="000002A2"/>
    <w:rsid w:val="00003BA1"/>
    <w:rsid w:val="00004845"/>
    <w:rsid w:val="0000693C"/>
    <w:rsid w:val="00006D91"/>
    <w:rsid w:val="00010EAE"/>
    <w:rsid w:val="00011D02"/>
    <w:rsid w:val="00011E44"/>
    <w:rsid w:val="00013779"/>
    <w:rsid w:val="00016696"/>
    <w:rsid w:val="00016DBE"/>
    <w:rsid w:val="00017175"/>
    <w:rsid w:val="00017202"/>
    <w:rsid w:val="000206FE"/>
    <w:rsid w:val="00022F0E"/>
    <w:rsid w:val="00023932"/>
    <w:rsid w:val="000241C6"/>
    <w:rsid w:val="00027482"/>
    <w:rsid w:val="0003018B"/>
    <w:rsid w:val="000301AA"/>
    <w:rsid w:val="000304C3"/>
    <w:rsid w:val="0003103C"/>
    <w:rsid w:val="00031EC3"/>
    <w:rsid w:val="000327F3"/>
    <w:rsid w:val="00032E6C"/>
    <w:rsid w:val="00033036"/>
    <w:rsid w:val="000337A6"/>
    <w:rsid w:val="000366E5"/>
    <w:rsid w:val="00036F46"/>
    <w:rsid w:val="0004040F"/>
    <w:rsid w:val="00042460"/>
    <w:rsid w:val="000432A1"/>
    <w:rsid w:val="00043E86"/>
    <w:rsid w:val="00044381"/>
    <w:rsid w:val="00045D6B"/>
    <w:rsid w:val="00046766"/>
    <w:rsid w:val="00051AE1"/>
    <w:rsid w:val="00053524"/>
    <w:rsid w:val="00054B83"/>
    <w:rsid w:val="00056A10"/>
    <w:rsid w:val="000571B8"/>
    <w:rsid w:val="00057FB2"/>
    <w:rsid w:val="000604FD"/>
    <w:rsid w:val="000615F3"/>
    <w:rsid w:val="000618C2"/>
    <w:rsid w:val="000621D4"/>
    <w:rsid w:val="000630DE"/>
    <w:rsid w:val="00063ED7"/>
    <w:rsid w:val="000647F2"/>
    <w:rsid w:val="00064BD4"/>
    <w:rsid w:val="00065F00"/>
    <w:rsid w:val="0006677F"/>
    <w:rsid w:val="00070575"/>
    <w:rsid w:val="0007569A"/>
    <w:rsid w:val="00076089"/>
    <w:rsid w:val="00077EB6"/>
    <w:rsid w:val="00081202"/>
    <w:rsid w:val="00081D1C"/>
    <w:rsid w:val="00083ADD"/>
    <w:rsid w:val="00090A1F"/>
    <w:rsid w:val="00091170"/>
    <w:rsid w:val="00092169"/>
    <w:rsid w:val="00092FF4"/>
    <w:rsid w:val="0009320E"/>
    <w:rsid w:val="000932C0"/>
    <w:rsid w:val="00093967"/>
    <w:rsid w:val="000963B6"/>
    <w:rsid w:val="00096AE9"/>
    <w:rsid w:val="0009752F"/>
    <w:rsid w:val="00097C4C"/>
    <w:rsid w:val="00097F3C"/>
    <w:rsid w:val="000A20C2"/>
    <w:rsid w:val="000A3C6C"/>
    <w:rsid w:val="000A5279"/>
    <w:rsid w:val="000A5ACE"/>
    <w:rsid w:val="000A705D"/>
    <w:rsid w:val="000A73EA"/>
    <w:rsid w:val="000A7438"/>
    <w:rsid w:val="000A7D08"/>
    <w:rsid w:val="000B02E2"/>
    <w:rsid w:val="000B3D6F"/>
    <w:rsid w:val="000B6E35"/>
    <w:rsid w:val="000B7E81"/>
    <w:rsid w:val="000C02D9"/>
    <w:rsid w:val="000C2708"/>
    <w:rsid w:val="000C2D1F"/>
    <w:rsid w:val="000C408A"/>
    <w:rsid w:val="000C600C"/>
    <w:rsid w:val="000C6239"/>
    <w:rsid w:val="000C666B"/>
    <w:rsid w:val="000C7017"/>
    <w:rsid w:val="000C76B8"/>
    <w:rsid w:val="000D2581"/>
    <w:rsid w:val="000D4F36"/>
    <w:rsid w:val="000D56A4"/>
    <w:rsid w:val="000D5C5B"/>
    <w:rsid w:val="000D7314"/>
    <w:rsid w:val="000E1114"/>
    <w:rsid w:val="000E19D4"/>
    <w:rsid w:val="000E1D45"/>
    <w:rsid w:val="000E3C55"/>
    <w:rsid w:val="000E3DCC"/>
    <w:rsid w:val="000E424C"/>
    <w:rsid w:val="000E4D11"/>
    <w:rsid w:val="000E5239"/>
    <w:rsid w:val="000E5C6A"/>
    <w:rsid w:val="000E680F"/>
    <w:rsid w:val="000E78B5"/>
    <w:rsid w:val="000E7972"/>
    <w:rsid w:val="000E799E"/>
    <w:rsid w:val="000F25E5"/>
    <w:rsid w:val="000F36E1"/>
    <w:rsid w:val="000F4A1F"/>
    <w:rsid w:val="000F5444"/>
    <w:rsid w:val="000F5B56"/>
    <w:rsid w:val="000F65DC"/>
    <w:rsid w:val="000F7A4D"/>
    <w:rsid w:val="000F7FF1"/>
    <w:rsid w:val="00100179"/>
    <w:rsid w:val="00100B2A"/>
    <w:rsid w:val="00105303"/>
    <w:rsid w:val="00111AC8"/>
    <w:rsid w:val="001153B8"/>
    <w:rsid w:val="00116133"/>
    <w:rsid w:val="001249A5"/>
    <w:rsid w:val="00124CC5"/>
    <w:rsid w:val="00124CF8"/>
    <w:rsid w:val="001253CB"/>
    <w:rsid w:val="00127382"/>
    <w:rsid w:val="00127923"/>
    <w:rsid w:val="001309D5"/>
    <w:rsid w:val="00130F25"/>
    <w:rsid w:val="00131CD1"/>
    <w:rsid w:val="001352C0"/>
    <w:rsid w:val="00135735"/>
    <w:rsid w:val="00136C18"/>
    <w:rsid w:val="00136C25"/>
    <w:rsid w:val="00141429"/>
    <w:rsid w:val="00142A70"/>
    <w:rsid w:val="001503F0"/>
    <w:rsid w:val="0015065F"/>
    <w:rsid w:val="00150C8D"/>
    <w:rsid w:val="0015235E"/>
    <w:rsid w:val="00152A8E"/>
    <w:rsid w:val="00152C35"/>
    <w:rsid w:val="00154E93"/>
    <w:rsid w:val="0015519E"/>
    <w:rsid w:val="001559A9"/>
    <w:rsid w:val="00160671"/>
    <w:rsid w:val="001628BC"/>
    <w:rsid w:val="00162F4C"/>
    <w:rsid w:val="00170E76"/>
    <w:rsid w:val="001711D5"/>
    <w:rsid w:val="00171BFF"/>
    <w:rsid w:val="00172367"/>
    <w:rsid w:val="00173CB3"/>
    <w:rsid w:val="00174B69"/>
    <w:rsid w:val="001765EB"/>
    <w:rsid w:val="001815B8"/>
    <w:rsid w:val="00182970"/>
    <w:rsid w:val="00182A59"/>
    <w:rsid w:val="0019029F"/>
    <w:rsid w:val="00197749"/>
    <w:rsid w:val="00197C4D"/>
    <w:rsid w:val="001A100C"/>
    <w:rsid w:val="001A2D1C"/>
    <w:rsid w:val="001A30CA"/>
    <w:rsid w:val="001A48CE"/>
    <w:rsid w:val="001A51BF"/>
    <w:rsid w:val="001A51F1"/>
    <w:rsid w:val="001A5581"/>
    <w:rsid w:val="001A5ECF"/>
    <w:rsid w:val="001A7969"/>
    <w:rsid w:val="001B32C2"/>
    <w:rsid w:val="001B5713"/>
    <w:rsid w:val="001B73C0"/>
    <w:rsid w:val="001B795C"/>
    <w:rsid w:val="001B7ADA"/>
    <w:rsid w:val="001C2B72"/>
    <w:rsid w:val="001C373E"/>
    <w:rsid w:val="001C38CF"/>
    <w:rsid w:val="001C65EC"/>
    <w:rsid w:val="001C6F41"/>
    <w:rsid w:val="001C724E"/>
    <w:rsid w:val="001C7544"/>
    <w:rsid w:val="001D08F3"/>
    <w:rsid w:val="001D0DF5"/>
    <w:rsid w:val="001D17B1"/>
    <w:rsid w:val="001D1AB1"/>
    <w:rsid w:val="001D1AD0"/>
    <w:rsid w:val="001D1C8E"/>
    <w:rsid w:val="001D3FB2"/>
    <w:rsid w:val="001D401C"/>
    <w:rsid w:val="001D45BD"/>
    <w:rsid w:val="001D4CF7"/>
    <w:rsid w:val="001E07AD"/>
    <w:rsid w:val="001E22BB"/>
    <w:rsid w:val="001E2374"/>
    <w:rsid w:val="001E3E95"/>
    <w:rsid w:val="001E40AD"/>
    <w:rsid w:val="001E6BA9"/>
    <w:rsid w:val="001E7131"/>
    <w:rsid w:val="001E7443"/>
    <w:rsid w:val="001F3483"/>
    <w:rsid w:val="001F3E8C"/>
    <w:rsid w:val="001F51A8"/>
    <w:rsid w:val="001F62C7"/>
    <w:rsid w:val="001F6B0A"/>
    <w:rsid w:val="001F79A4"/>
    <w:rsid w:val="002001D5"/>
    <w:rsid w:val="0020070F"/>
    <w:rsid w:val="00200B2E"/>
    <w:rsid w:val="002031F2"/>
    <w:rsid w:val="00204093"/>
    <w:rsid w:val="00205084"/>
    <w:rsid w:val="00205345"/>
    <w:rsid w:val="002063B2"/>
    <w:rsid w:val="00206952"/>
    <w:rsid w:val="00207C0C"/>
    <w:rsid w:val="002117B2"/>
    <w:rsid w:val="00211802"/>
    <w:rsid w:val="0021186F"/>
    <w:rsid w:val="002119A7"/>
    <w:rsid w:val="00211F97"/>
    <w:rsid w:val="00213043"/>
    <w:rsid w:val="0021733D"/>
    <w:rsid w:val="00221CF2"/>
    <w:rsid w:val="00226B16"/>
    <w:rsid w:val="00230ED6"/>
    <w:rsid w:val="0023122F"/>
    <w:rsid w:val="00231445"/>
    <w:rsid w:val="00231C25"/>
    <w:rsid w:val="00231D2B"/>
    <w:rsid w:val="002320CC"/>
    <w:rsid w:val="002338E9"/>
    <w:rsid w:val="00233D94"/>
    <w:rsid w:val="00234DBB"/>
    <w:rsid w:val="00235378"/>
    <w:rsid w:val="00235895"/>
    <w:rsid w:val="00235F7F"/>
    <w:rsid w:val="00236029"/>
    <w:rsid w:val="00236569"/>
    <w:rsid w:val="00237A80"/>
    <w:rsid w:val="00240892"/>
    <w:rsid w:val="0024130A"/>
    <w:rsid w:val="00242457"/>
    <w:rsid w:val="00244851"/>
    <w:rsid w:val="00245219"/>
    <w:rsid w:val="002461FA"/>
    <w:rsid w:val="00246380"/>
    <w:rsid w:val="00247E3E"/>
    <w:rsid w:val="00247FCB"/>
    <w:rsid w:val="00250127"/>
    <w:rsid w:val="00250A48"/>
    <w:rsid w:val="002514B7"/>
    <w:rsid w:val="002543EE"/>
    <w:rsid w:val="002601FB"/>
    <w:rsid w:val="00260202"/>
    <w:rsid w:val="00260822"/>
    <w:rsid w:val="002621FF"/>
    <w:rsid w:val="00262516"/>
    <w:rsid w:val="00262987"/>
    <w:rsid w:val="00262EBF"/>
    <w:rsid w:val="002644B7"/>
    <w:rsid w:val="00264D72"/>
    <w:rsid w:val="002677B2"/>
    <w:rsid w:val="00270D82"/>
    <w:rsid w:val="00271349"/>
    <w:rsid w:val="00271872"/>
    <w:rsid w:val="00272E3B"/>
    <w:rsid w:val="00273391"/>
    <w:rsid w:val="002770AA"/>
    <w:rsid w:val="002773BC"/>
    <w:rsid w:val="00277E45"/>
    <w:rsid w:val="00282FB3"/>
    <w:rsid w:val="00283548"/>
    <w:rsid w:val="002862E4"/>
    <w:rsid w:val="00287E96"/>
    <w:rsid w:val="00291EF6"/>
    <w:rsid w:val="00294A5A"/>
    <w:rsid w:val="002959EE"/>
    <w:rsid w:val="00296A5D"/>
    <w:rsid w:val="002973EE"/>
    <w:rsid w:val="002A1C2A"/>
    <w:rsid w:val="002A25FE"/>
    <w:rsid w:val="002A286F"/>
    <w:rsid w:val="002A3A87"/>
    <w:rsid w:val="002A443B"/>
    <w:rsid w:val="002A4AF5"/>
    <w:rsid w:val="002A588C"/>
    <w:rsid w:val="002A5AD0"/>
    <w:rsid w:val="002A5EBE"/>
    <w:rsid w:val="002A6878"/>
    <w:rsid w:val="002B250D"/>
    <w:rsid w:val="002B2868"/>
    <w:rsid w:val="002B3570"/>
    <w:rsid w:val="002B405B"/>
    <w:rsid w:val="002B446B"/>
    <w:rsid w:val="002B563C"/>
    <w:rsid w:val="002B6030"/>
    <w:rsid w:val="002B709E"/>
    <w:rsid w:val="002B7ABC"/>
    <w:rsid w:val="002C0BD9"/>
    <w:rsid w:val="002C1CE3"/>
    <w:rsid w:val="002C2C01"/>
    <w:rsid w:val="002C3EC8"/>
    <w:rsid w:val="002C463D"/>
    <w:rsid w:val="002C5C29"/>
    <w:rsid w:val="002C5F46"/>
    <w:rsid w:val="002C627F"/>
    <w:rsid w:val="002C62A1"/>
    <w:rsid w:val="002C63C5"/>
    <w:rsid w:val="002C6572"/>
    <w:rsid w:val="002D0A8F"/>
    <w:rsid w:val="002D59D3"/>
    <w:rsid w:val="002D6008"/>
    <w:rsid w:val="002D7C48"/>
    <w:rsid w:val="002D7C4E"/>
    <w:rsid w:val="002E1B7A"/>
    <w:rsid w:val="002E328E"/>
    <w:rsid w:val="002E3A3E"/>
    <w:rsid w:val="002E4F77"/>
    <w:rsid w:val="002E5325"/>
    <w:rsid w:val="002F2F32"/>
    <w:rsid w:val="002F36F2"/>
    <w:rsid w:val="002F39B9"/>
    <w:rsid w:val="002F4F8A"/>
    <w:rsid w:val="002F5747"/>
    <w:rsid w:val="002F597B"/>
    <w:rsid w:val="002F5F72"/>
    <w:rsid w:val="002F684D"/>
    <w:rsid w:val="002F7127"/>
    <w:rsid w:val="002F7A6B"/>
    <w:rsid w:val="00302B9D"/>
    <w:rsid w:val="003041F0"/>
    <w:rsid w:val="00305E42"/>
    <w:rsid w:val="003064D5"/>
    <w:rsid w:val="00310173"/>
    <w:rsid w:val="0031326D"/>
    <w:rsid w:val="00313329"/>
    <w:rsid w:val="003144AD"/>
    <w:rsid w:val="0031554F"/>
    <w:rsid w:val="0031595D"/>
    <w:rsid w:val="00315B29"/>
    <w:rsid w:val="00316B07"/>
    <w:rsid w:val="00322903"/>
    <w:rsid w:val="003239B7"/>
    <w:rsid w:val="00324E3D"/>
    <w:rsid w:val="0032501A"/>
    <w:rsid w:val="00325838"/>
    <w:rsid w:val="00326101"/>
    <w:rsid w:val="003264F8"/>
    <w:rsid w:val="003300EF"/>
    <w:rsid w:val="00330EC3"/>
    <w:rsid w:val="0033123D"/>
    <w:rsid w:val="00336E80"/>
    <w:rsid w:val="0034190E"/>
    <w:rsid w:val="00341C05"/>
    <w:rsid w:val="00342765"/>
    <w:rsid w:val="0034327B"/>
    <w:rsid w:val="0034454A"/>
    <w:rsid w:val="003449BC"/>
    <w:rsid w:val="00345088"/>
    <w:rsid w:val="00345193"/>
    <w:rsid w:val="00345E04"/>
    <w:rsid w:val="00347B8E"/>
    <w:rsid w:val="0035021E"/>
    <w:rsid w:val="00352296"/>
    <w:rsid w:val="003541A5"/>
    <w:rsid w:val="003547F6"/>
    <w:rsid w:val="00354F33"/>
    <w:rsid w:val="00355243"/>
    <w:rsid w:val="003564FF"/>
    <w:rsid w:val="00360D97"/>
    <w:rsid w:val="00363B9B"/>
    <w:rsid w:val="0036431D"/>
    <w:rsid w:val="00367FBD"/>
    <w:rsid w:val="00370BDA"/>
    <w:rsid w:val="00371362"/>
    <w:rsid w:val="003719E3"/>
    <w:rsid w:val="00375A7E"/>
    <w:rsid w:val="00376F19"/>
    <w:rsid w:val="00377F90"/>
    <w:rsid w:val="00384238"/>
    <w:rsid w:val="003866C2"/>
    <w:rsid w:val="003866C8"/>
    <w:rsid w:val="00390228"/>
    <w:rsid w:val="00391EB2"/>
    <w:rsid w:val="00392276"/>
    <w:rsid w:val="00392AA5"/>
    <w:rsid w:val="003960B8"/>
    <w:rsid w:val="003962C9"/>
    <w:rsid w:val="003A1573"/>
    <w:rsid w:val="003A1D95"/>
    <w:rsid w:val="003A217B"/>
    <w:rsid w:val="003A26F4"/>
    <w:rsid w:val="003A2ACD"/>
    <w:rsid w:val="003A37F8"/>
    <w:rsid w:val="003A47A1"/>
    <w:rsid w:val="003A4EB4"/>
    <w:rsid w:val="003A5013"/>
    <w:rsid w:val="003A7C76"/>
    <w:rsid w:val="003B0908"/>
    <w:rsid w:val="003B0F51"/>
    <w:rsid w:val="003B17B8"/>
    <w:rsid w:val="003B1E99"/>
    <w:rsid w:val="003B3320"/>
    <w:rsid w:val="003B3BA0"/>
    <w:rsid w:val="003B4435"/>
    <w:rsid w:val="003B45BB"/>
    <w:rsid w:val="003B7269"/>
    <w:rsid w:val="003C2A7F"/>
    <w:rsid w:val="003C2E46"/>
    <w:rsid w:val="003C6515"/>
    <w:rsid w:val="003C68B2"/>
    <w:rsid w:val="003D135D"/>
    <w:rsid w:val="003D1CC5"/>
    <w:rsid w:val="003D2D65"/>
    <w:rsid w:val="003D4BCB"/>
    <w:rsid w:val="003D53E5"/>
    <w:rsid w:val="003D6E72"/>
    <w:rsid w:val="003D72A5"/>
    <w:rsid w:val="003E0789"/>
    <w:rsid w:val="003E3385"/>
    <w:rsid w:val="003E3946"/>
    <w:rsid w:val="003E59C3"/>
    <w:rsid w:val="003E6BA0"/>
    <w:rsid w:val="003E6D01"/>
    <w:rsid w:val="003E7E7F"/>
    <w:rsid w:val="003F035B"/>
    <w:rsid w:val="003F4A18"/>
    <w:rsid w:val="003F558C"/>
    <w:rsid w:val="004005DB"/>
    <w:rsid w:val="00400DFC"/>
    <w:rsid w:val="004016BB"/>
    <w:rsid w:val="00401A78"/>
    <w:rsid w:val="00402FDE"/>
    <w:rsid w:val="00403B3B"/>
    <w:rsid w:val="00403D8A"/>
    <w:rsid w:val="0040477F"/>
    <w:rsid w:val="00405B21"/>
    <w:rsid w:val="00406A3B"/>
    <w:rsid w:val="004074E8"/>
    <w:rsid w:val="00407B77"/>
    <w:rsid w:val="00407DBE"/>
    <w:rsid w:val="004144D1"/>
    <w:rsid w:val="00416806"/>
    <w:rsid w:val="00417928"/>
    <w:rsid w:val="00417FD2"/>
    <w:rsid w:val="0042097F"/>
    <w:rsid w:val="00422528"/>
    <w:rsid w:val="00425364"/>
    <w:rsid w:val="00426264"/>
    <w:rsid w:val="00426AA7"/>
    <w:rsid w:val="00430151"/>
    <w:rsid w:val="00430C90"/>
    <w:rsid w:val="0043322F"/>
    <w:rsid w:val="00435E0D"/>
    <w:rsid w:val="00435F17"/>
    <w:rsid w:val="00436821"/>
    <w:rsid w:val="00440E86"/>
    <w:rsid w:val="00440F0A"/>
    <w:rsid w:val="0044116D"/>
    <w:rsid w:val="00442E46"/>
    <w:rsid w:val="004443CC"/>
    <w:rsid w:val="00444E03"/>
    <w:rsid w:val="00445D6D"/>
    <w:rsid w:val="004463FE"/>
    <w:rsid w:val="00446F5C"/>
    <w:rsid w:val="004471BB"/>
    <w:rsid w:val="00447418"/>
    <w:rsid w:val="00447906"/>
    <w:rsid w:val="00447A1C"/>
    <w:rsid w:val="00451FF5"/>
    <w:rsid w:val="00452DE4"/>
    <w:rsid w:val="00461B61"/>
    <w:rsid w:val="00463731"/>
    <w:rsid w:val="0047124D"/>
    <w:rsid w:val="004718AF"/>
    <w:rsid w:val="00471AA2"/>
    <w:rsid w:val="00471CF4"/>
    <w:rsid w:val="004745DB"/>
    <w:rsid w:val="00480DA3"/>
    <w:rsid w:val="00481AFB"/>
    <w:rsid w:val="004843B5"/>
    <w:rsid w:val="0048440F"/>
    <w:rsid w:val="00484FD3"/>
    <w:rsid w:val="004864F3"/>
    <w:rsid w:val="004902ED"/>
    <w:rsid w:val="00491209"/>
    <w:rsid w:val="004923A6"/>
    <w:rsid w:val="00492F1A"/>
    <w:rsid w:val="00494B58"/>
    <w:rsid w:val="00496E4C"/>
    <w:rsid w:val="004979FE"/>
    <w:rsid w:val="004A037D"/>
    <w:rsid w:val="004A0EBB"/>
    <w:rsid w:val="004A1C52"/>
    <w:rsid w:val="004A1E2A"/>
    <w:rsid w:val="004A2153"/>
    <w:rsid w:val="004A2B78"/>
    <w:rsid w:val="004A2C5F"/>
    <w:rsid w:val="004A3F13"/>
    <w:rsid w:val="004A3FFC"/>
    <w:rsid w:val="004A476E"/>
    <w:rsid w:val="004B181D"/>
    <w:rsid w:val="004B2156"/>
    <w:rsid w:val="004B3168"/>
    <w:rsid w:val="004B35AC"/>
    <w:rsid w:val="004B46B9"/>
    <w:rsid w:val="004B6C2E"/>
    <w:rsid w:val="004B70D6"/>
    <w:rsid w:val="004C41F6"/>
    <w:rsid w:val="004C69BA"/>
    <w:rsid w:val="004C69E1"/>
    <w:rsid w:val="004D00F2"/>
    <w:rsid w:val="004D0173"/>
    <w:rsid w:val="004D4C6C"/>
    <w:rsid w:val="004D5261"/>
    <w:rsid w:val="004D6182"/>
    <w:rsid w:val="004D7361"/>
    <w:rsid w:val="004D7CEF"/>
    <w:rsid w:val="004E08C4"/>
    <w:rsid w:val="004E15DE"/>
    <w:rsid w:val="004E2C93"/>
    <w:rsid w:val="004E2F43"/>
    <w:rsid w:val="004E3CA1"/>
    <w:rsid w:val="004E4576"/>
    <w:rsid w:val="004E4A4C"/>
    <w:rsid w:val="004E5AB6"/>
    <w:rsid w:val="004E6CC0"/>
    <w:rsid w:val="004E75A0"/>
    <w:rsid w:val="004F020A"/>
    <w:rsid w:val="004F1361"/>
    <w:rsid w:val="004F2B85"/>
    <w:rsid w:val="004F52FD"/>
    <w:rsid w:val="005026CF"/>
    <w:rsid w:val="005061F7"/>
    <w:rsid w:val="00507080"/>
    <w:rsid w:val="005078CF"/>
    <w:rsid w:val="0050792F"/>
    <w:rsid w:val="00510D3C"/>
    <w:rsid w:val="00511D15"/>
    <w:rsid w:val="005123AF"/>
    <w:rsid w:val="00512C34"/>
    <w:rsid w:val="00512CEE"/>
    <w:rsid w:val="005133EA"/>
    <w:rsid w:val="005143B5"/>
    <w:rsid w:val="00517494"/>
    <w:rsid w:val="0051759A"/>
    <w:rsid w:val="00525064"/>
    <w:rsid w:val="005252B8"/>
    <w:rsid w:val="00526922"/>
    <w:rsid w:val="00526EE5"/>
    <w:rsid w:val="005271AC"/>
    <w:rsid w:val="0053000D"/>
    <w:rsid w:val="0053143D"/>
    <w:rsid w:val="00532E06"/>
    <w:rsid w:val="005358C4"/>
    <w:rsid w:val="005360DF"/>
    <w:rsid w:val="005362E1"/>
    <w:rsid w:val="00540593"/>
    <w:rsid w:val="00540B5A"/>
    <w:rsid w:val="00540BD1"/>
    <w:rsid w:val="00542379"/>
    <w:rsid w:val="00544FFD"/>
    <w:rsid w:val="005460D1"/>
    <w:rsid w:val="005462A7"/>
    <w:rsid w:val="00546CF4"/>
    <w:rsid w:val="00546ED1"/>
    <w:rsid w:val="00550865"/>
    <w:rsid w:val="005555B8"/>
    <w:rsid w:val="00555D54"/>
    <w:rsid w:val="00556F8C"/>
    <w:rsid w:val="00557FA3"/>
    <w:rsid w:val="005618A0"/>
    <w:rsid w:val="00563CE3"/>
    <w:rsid w:val="00564436"/>
    <w:rsid w:val="0056471E"/>
    <w:rsid w:val="00564FF1"/>
    <w:rsid w:val="005654DE"/>
    <w:rsid w:val="00573618"/>
    <w:rsid w:val="00575E7D"/>
    <w:rsid w:val="0057798E"/>
    <w:rsid w:val="0058113E"/>
    <w:rsid w:val="005818C5"/>
    <w:rsid w:val="00582B21"/>
    <w:rsid w:val="00584260"/>
    <w:rsid w:val="00586396"/>
    <w:rsid w:val="005864C5"/>
    <w:rsid w:val="0058768E"/>
    <w:rsid w:val="00591207"/>
    <w:rsid w:val="00591C4B"/>
    <w:rsid w:val="00592131"/>
    <w:rsid w:val="005930A9"/>
    <w:rsid w:val="00593486"/>
    <w:rsid w:val="00593823"/>
    <w:rsid w:val="00594F44"/>
    <w:rsid w:val="00596E86"/>
    <w:rsid w:val="005A0CD5"/>
    <w:rsid w:val="005A0CE8"/>
    <w:rsid w:val="005A3AE5"/>
    <w:rsid w:val="005A4C7D"/>
    <w:rsid w:val="005A6680"/>
    <w:rsid w:val="005B255E"/>
    <w:rsid w:val="005B2C52"/>
    <w:rsid w:val="005B38AE"/>
    <w:rsid w:val="005B3D64"/>
    <w:rsid w:val="005B4171"/>
    <w:rsid w:val="005B651D"/>
    <w:rsid w:val="005B6E83"/>
    <w:rsid w:val="005B708F"/>
    <w:rsid w:val="005B74F7"/>
    <w:rsid w:val="005C05B0"/>
    <w:rsid w:val="005C0D42"/>
    <w:rsid w:val="005C1150"/>
    <w:rsid w:val="005C1D77"/>
    <w:rsid w:val="005C51D6"/>
    <w:rsid w:val="005C62D0"/>
    <w:rsid w:val="005C6839"/>
    <w:rsid w:val="005C7A9A"/>
    <w:rsid w:val="005D3AFD"/>
    <w:rsid w:val="005D4EAE"/>
    <w:rsid w:val="005E0C0B"/>
    <w:rsid w:val="005E152D"/>
    <w:rsid w:val="005E156F"/>
    <w:rsid w:val="005E2898"/>
    <w:rsid w:val="005E3FE8"/>
    <w:rsid w:val="005E440F"/>
    <w:rsid w:val="005E481F"/>
    <w:rsid w:val="005E6418"/>
    <w:rsid w:val="005E7D44"/>
    <w:rsid w:val="005F187D"/>
    <w:rsid w:val="005F1974"/>
    <w:rsid w:val="005F3673"/>
    <w:rsid w:val="005F3949"/>
    <w:rsid w:val="005F588B"/>
    <w:rsid w:val="005F7F62"/>
    <w:rsid w:val="005F7FD3"/>
    <w:rsid w:val="0060099B"/>
    <w:rsid w:val="00604E2C"/>
    <w:rsid w:val="0060521C"/>
    <w:rsid w:val="0060639F"/>
    <w:rsid w:val="0060677E"/>
    <w:rsid w:val="00607620"/>
    <w:rsid w:val="006076E8"/>
    <w:rsid w:val="006117F0"/>
    <w:rsid w:val="006155C3"/>
    <w:rsid w:val="00617CEC"/>
    <w:rsid w:val="006206C0"/>
    <w:rsid w:val="006207D9"/>
    <w:rsid w:val="0062173C"/>
    <w:rsid w:val="006247CD"/>
    <w:rsid w:val="006257FE"/>
    <w:rsid w:val="0062596C"/>
    <w:rsid w:val="00626BBB"/>
    <w:rsid w:val="00631E65"/>
    <w:rsid w:val="006321B4"/>
    <w:rsid w:val="00632E28"/>
    <w:rsid w:val="00637400"/>
    <w:rsid w:val="006436D3"/>
    <w:rsid w:val="00645C87"/>
    <w:rsid w:val="00645E41"/>
    <w:rsid w:val="00650C7A"/>
    <w:rsid w:val="00661BFD"/>
    <w:rsid w:val="00662142"/>
    <w:rsid w:val="0066318F"/>
    <w:rsid w:val="0066749C"/>
    <w:rsid w:val="006725C0"/>
    <w:rsid w:val="006728CE"/>
    <w:rsid w:val="00676110"/>
    <w:rsid w:val="00677523"/>
    <w:rsid w:val="006812F4"/>
    <w:rsid w:val="00681FBA"/>
    <w:rsid w:val="00682813"/>
    <w:rsid w:val="00683BCD"/>
    <w:rsid w:val="006840F6"/>
    <w:rsid w:val="00684EDD"/>
    <w:rsid w:val="006867BE"/>
    <w:rsid w:val="006869DB"/>
    <w:rsid w:val="00687E06"/>
    <w:rsid w:val="00690178"/>
    <w:rsid w:val="006904EE"/>
    <w:rsid w:val="006916FE"/>
    <w:rsid w:val="00691B58"/>
    <w:rsid w:val="00696E87"/>
    <w:rsid w:val="006A075A"/>
    <w:rsid w:val="006A0C06"/>
    <w:rsid w:val="006A0CA1"/>
    <w:rsid w:val="006A1D73"/>
    <w:rsid w:val="006A4CAE"/>
    <w:rsid w:val="006A6A4D"/>
    <w:rsid w:val="006B0750"/>
    <w:rsid w:val="006B268F"/>
    <w:rsid w:val="006B27A4"/>
    <w:rsid w:val="006B57F3"/>
    <w:rsid w:val="006B627B"/>
    <w:rsid w:val="006C120B"/>
    <w:rsid w:val="006C21CD"/>
    <w:rsid w:val="006C25A9"/>
    <w:rsid w:val="006C2E71"/>
    <w:rsid w:val="006C39CB"/>
    <w:rsid w:val="006C60F5"/>
    <w:rsid w:val="006C6132"/>
    <w:rsid w:val="006C7172"/>
    <w:rsid w:val="006C7FAA"/>
    <w:rsid w:val="006D1F9D"/>
    <w:rsid w:val="006D23B1"/>
    <w:rsid w:val="006D297B"/>
    <w:rsid w:val="006D5083"/>
    <w:rsid w:val="006D57C8"/>
    <w:rsid w:val="006D617B"/>
    <w:rsid w:val="006D7096"/>
    <w:rsid w:val="006E18EF"/>
    <w:rsid w:val="006E2638"/>
    <w:rsid w:val="006E42CB"/>
    <w:rsid w:val="006E43D3"/>
    <w:rsid w:val="006E4BB6"/>
    <w:rsid w:val="006E4C7D"/>
    <w:rsid w:val="006E78BF"/>
    <w:rsid w:val="006F0F93"/>
    <w:rsid w:val="006F15A8"/>
    <w:rsid w:val="006F2BB2"/>
    <w:rsid w:val="006F4875"/>
    <w:rsid w:val="006F5EDF"/>
    <w:rsid w:val="006F6238"/>
    <w:rsid w:val="006F784A"/>
    <w:rsid w:val="006F7AFF"/>
    <w:rsid w:val="00701AE7"/>
    <w:rsid w:val="00703832"/>
    <w:rsid w:val="00706A7B"/>
    <w:rsid w:val="00710003"/>
    <w:rsid w:val="00710F4B"/>
    <w:rsid w:val="00713ADE"/>
    <w:rsid w:val="00713F08"/>
    <w:rsid w:val="00716316"/>
    <w:rsid w:val="007175EE"/>
    <w:rsid w:val="0072323F"/>
    <w:rsid w:val="00723B82"/>
    <w:rsid w:val="00725F3F"/>
    <w:rsid w:val="00726549"/>
    <w:rsid w:val="0072711C"/>
    <w:rsid w:val="00727D28"/>
    <w:rsid w:val="00735189"/>
    <w:rsid w:val="00736537"/>
    <w:rsid w:val="00736E85"/>
    <w:rsid w:val="00741268"/>
    <w:rsid w:val="00742DBF"/>
    <w:rsid w:val="00746365"/>
    <w:rsid w:val="0074749A"/>
    <w:rsid w:val="00751840"/>
    <w:rsid w:val="007529AA"/>
    <w:rsid w:val="00752FEF"/>
    <w:rsid w:val="0075378B"/>
    <w:rsid w:val="00753C99"/>
    <w:rsid w:val="00755E0C"/>
    <w:rsid w:val="00757788"/>
    <w:rsid w:val="0076029B"/>
    <w:rsid w:val="007608D9"/>
    <w:rsid w:val="00762E1E"/>
    <w:rsid w:val="007637C1"/>
    <w:rsid w:val="0076520A"/>
    <w:rsid w:val="00765755"/>
    <w:rsid w:val="00767ED0"/>
    <w:rsid w:val="00770964"/>
    <w:rsid w:val="0077475F"/>
    <w:rsid w:val="00775E15"/>
    <w:rsid w:val="007804CF"/>
    <w:rsid w:val="00780518"/>
    <w:rsid w:val="00783BAB"/>
    <w:rsid w:val="00787359"/>
    <w:rsid w:val="00792960"/>
    <w:rsid w:val="0079605E"/>
    <w:rsid w:val="007A0DBC"/>
    <w:rsid w:val="007A2AE6"/>
    <w:rsid w:val="007A4403"/>
    <w:rsid w:val="007A4632"/>
    <w:rsid w:val="007A4DC1"/>
    <w:rsid w:val="007A694C"/>
    <w:rsid w:val="007A74E1"/>
    <w:rsid w:val="007B0473"/>
    <w:rsid w:val="007B13B3"/>
    <w:rsid w:val="007B2232"/>
    <w:rsid w:val="007B2A40"/>
    <w:rsid w:val="007B5380"/>
    <w:rsid w:val="007B57FC"/>
    <w:rsid w:val="007B64C4"/>
    <w:rsid w:val="007B6650"/>
    <w:rsid w:val="007B7955"/>
    <w:rsid w:val="007C1221"/>
    <w:rsid w:val="007C22C4"/>
    <w:rsid w:val="007C3025"/>
    <w:rsid w:val="007C666B"/>
    <w:rsid w:val="007C7A54"/>
    <w:rsid w:val="007D0801"/>
    <w:rsid w:val="007D08B0"/>
    <w:rsid w:val="007D1F9D"/>
    <w:rsid w:val="007D3177"/>
    <w:rsid w:val="007D3A15"/>
    <w:rsid w:val="007D4919"/>
    <w:rsid w:val="007D6217"/>
    <w:rsid w:val="007D6BBD"/>
    <w:rsid w:val="007E01BA"/>
    <w:rsid w:val="007E3EDE"/>
    <w:rsid w:val="007E41AC"/>
    <w:rsid w:val="007E4E1C"/>
    <w:rsid w:val="007E5DC9"/>
    <w:rsid w:val="007E6E27"/>
    <w:rsid w:val="007E7653"/>
    <w:rsid w:val="007F12EB"/>
    <w:rsid w:val="007F184C"/>
    <w:rsid w:val="007F2E68"/>
    <w:rsid w:val="007F3273"/>
    <w:rsid w:val="007F641F"/>
    <w:rsid w:val="007F6B54"/>
    <w:rsid w:val="007F7086"/>
    <w:rsid w:val="007F7EB9"/>
    <w:rsid w:val="00800193"/>
    <w:rsid w:val="00800F39"/>
    <w:rsid w:val="008067B5"/>
    <w:rsid w:val="008070DD"/>
    <w:rsid w:val="00807C12"/>
    <w:rsid w:val="0081015C"/>
    <w:rsid w:val="0081108D"/>
    <w:rsid w:val="008111D2"/>
    <w:rsid w:val="0081201F"/>
    <w:rsid w:val="0081343F"/>
    <w:rsid w:val="00814B5B"/>
    <w:rsid w:val="00814B9C"/>
    <w:rsid w:val="00814E48"/>
    <w:rsid w:val="00815B11"/>
    <w:rsid w:val="0081602B"/>
    <w:rsid w:val="00817665"/>
    <w:rsid w:val="008212A1"/>
    <w:rsid w:val="00821460"/>
    <w:rsid w:val="00823422"/>
    <w:rsid w:val="0082387B"/>
    <w:rsid w:val="00823B22"/>
    <w:rsid w:val="00825D3E"/>
    <w:rsid w:val="00830344"/>
    <w:rsid w:val="008337F9"/>
    <w:rsid w:val="0083453C"/>
    <w:rsid w:val="00834D7B"/>
    <w:rsid w:val="00835DB2"/>
    <w:rsid w:val="00836338"/>
    <w:rsid w:val="00836A37"/>
    <w:rsid w:val="0083709C"/>
    <w:rsid w:val="00841FB5"/>
    <w:rsid w:val="00841FC1"/>
    <w:rsid w:val="0084331F"/>
    <w:rsid w:val="00843AA2"/>
    <w:rsid w:val="0084421E"/>
    <w:rsid w:val="00844A7A"/>
    <w:rsid w:val="008455AC"/>
    <w:rsid w:val="00846587"/>
    <w:rsid w:val="008477FC"/>
    <w:rsid w:val="00850B6F"/>
    <w:rsid w:val="00852077"/>
    <w:rsid w:val="00854C5F"/>
    <w:rsid w:val="00854DB7"/>
    <w:rsid w:val="0085704E"/>
    <w:rsid w:val="00857466"/>
    <w:rsid w:val="00862042"/>
    <w:rsid w:val="0086593E"/>
    <w:rsid w:val="008662D2"/>
    <w:rsid w:val="00866EC3"/>
    <w:rsid w:val="008703F4"/>
    <w:rsid w:val="00873218"/>
    <w:rsid w:val="00873F8D"/>
    <w:rsid w:val="0087405C"/>
    <w:rsid w:val="00877AEB"/>
    <w:rsid w:val="008800C5"/>
    <w:rsid w:val="008849A2"/>
    <w:rsid w:val="00885E7A"/>
    <w:rsid w:val="00887015"/>
    <w:rsid w:val="00890E89"/>
    <w:rsid w:val="00891E2A"/>
    <w:rsid w:val="00893944"/>
    <w:rsid w:val="00895CB4"/>
    <w:rsid w:val="00897F55"/>
    <w:rsid w:val="008A2EB4"/>
    <w:rsid w:val="008A3F45"/>
    <w:rsid w:val="008B0EA9"/>
    <w:rsid w:val="008B53B7"/>
    <w:rsid w:val="008B71F1"/>
    <w:rsid w:val="008C074C"/>
    <w:rsid w:val="008C12E6"/>
    <w:rsid w:val="008C17B0"/>
    <w:rsid w:val="008C25A9"/>
    <w:rsid w:val="008C2BDA"/>
    <w:rsid w:val="008C315D"/>
    <w:rsid w:val="008C6776"/>
    <w:rsid w:val="008C6B11"/>
    <w:rsid w:val="008D065C"/>
    <w:rsid w:val="008D0A93"/>
    <w:rsid w:val="008D57AD"/>
    <w:rsid w:val="008D7C9A"/>
    <w:rsid w:val="008E26A5"/>
    <w:rsid w:val="008E5593"/>
    <w:rsid w:val="008E5A4C"/>
    <w:rsid w:val="008E7216"/>
    <w:rsid w:val="008F2122"/>
    <w:rsid w:val="008F2F46"/>
    <w:rsid w:val="008F3BA6"/>
    <w:rsid w:val="008F45C0"/>
    <w:rsid w:val="008F4FEA"/>
    <w:rsid w:val="008F5534"/>
    <w:rsid w:val="008F558E"/>
    <w:rsid w:val="008F6213"/>
    <w:rsid w:val="008F7EB1"/>
    <w:rsid w:val="00902A4D"/>
    <w:rsid w:val="00902C6A"/>
    <w:rsid w:val="00902ED7"/>
    <w:rsid w:val="00904667"/>
    <w:rsid w:val="00904C6A"/>
    <w:rsid w:val="009057FD"/>
    <w:rsid w:val="0090638D"/>
    <w:rsid w:val="00906514"/>
    <w:rsid w:val="00907F7A"/>
    <w:rsid w:val="0091210B"/>
    <w:rsid w:val="00915523"/>
    <w:rsid w:val="00916694"/>
    <w:rsid w:val="009166CF"/>
    <w:rsid w:val="00917403"/>
    <w:rsid w:val="00917FC3"/>
    <w:rsid w:val="00920A72"/>
    <w:rsid w:val="00920F9F"/>
    <w:rsid w:val="0092177C"/>
    <w:rsid w:val="00921869"/>
    <w:rsid w:val="009220B5"/>
    <w:rsid w:val="00922B91"/>
    <w:rsid w:val="00922EC9"/>
    <w:rsid w:val="009247FC"/>
    <w:rsid w:val="00925E36"/>
    <w:rsid w:val="009276AA"/>
    <w:rsid w:val="009277AB"/>
    <w:rsid w:val="009311C5"/>
    <w:rsid w:val="00932EB3"/>
    <w:rsid w:val="00933806"/>
    <w:rsid w:val="00934163"/>
    <w:rsid w:val="00934ADA"/>
    <w:rsid w:val="00934FE6"/>
    <w:rsid w:val="009350D4"/>
    <w:rsid w:val="00936E3C"/>
    <w:rsid w:val="00937258"/>
    <w:rsid w:val="00937400"/>
    <w:rsid w:val="009404DD"/>
    <w:rsid w:val="009427DB"/>
    <w:rsid w:val="009436FF"/>
    <w:rsid w:val="009450BA"/>
    <w:rsid w:val="00946643"/>
    <w:rsid w:val="00947023"/>
    <w:rsid w:val="00947E95"/>
    <w:rsid w:val="009504AE"/>
    <w:rsid w:val="009514A6"/>
    <w:rsid w:val="0095289D"/>
    <w:rsid w:val="00952CFC"/>
    <w:rsid w:val="009534FB"/>
    <w:rsid w:val="0095405E"/>
    <w:rsid w:val="00955AC2"/>
    <w:rsid w:val="009568F3"/>
    <w:rsid w:val="009650F5"/>
    <w:rsid w:val="0096540F"/>
    <w:rsid w:val="00965797"/>
    <w:rsid w:val="0096709C"/>
    <w:rsid w:val="0096753D"/>
    <w:rsid w:val="00967689"/>
    <w:rsid w:val="009717D9"/>
    <w:rsid w:val="00974080"/>
    <w:rsid w:val="00977E81"/>
    <w:rsid w:val="00980B85"/>
    <w:rsid w:val="00981AB4"/>
    <w:rsid w:val="009829C3"/>
    <w:rsid w:val="0098606F"/>
    <w:rsid w:val="00987BC4"/>
    <w:rsid w:val="009909F2"/>
    <w:rsid w:val="00993FA7"/>
    <w:rsid w:val="009953E7"/>
    <w:rsid w:val="00996C90"/>
    <w:rsid w:val="00997915"/>
    <w:rsid w:val="009A1041"/>
    <w:rsid w:val="009A1640"/>
    <w:rsid w:val="009A658D"/>
    <w:rsid w:val="009B3B65"/>
    <w:rsid w:val="009B41AE"/>
    <w:rsid w:val="009B7669"/>
    <w:rsid w:val="009B79A2"/>
    <w:rsid w:val="009B7BA2"/>
    <w:rsid w:val="009C0872"/>
    <w:rsid w:val="009C5272"/>
    <w:rsid w:val="009C52EA"/>
    <w:rsid w:val="009C5B96"/>
    <w:rsid w:val="009C5FBA"/>
    <w:rsid w:val="009C607C"/>
    <w:rsid w:val="009C7230"/>
    <w:rsid w:val="009D2386"/>
    <w:rsid w:val="009D29FE"/>
    <w:rsid w:val="009D36C7"/>
    <w:rsid w:val="009D6696"/>
    <w:rsid w:val="009D7549"/>
    <w:rsid w:val="009D75F1"/>
    <w:rsid w:val="009E041E"/>
    <w:rsid w:val="009E0847"/>
    <w:rsid w:val="009E1544"/>
    <w:rsid w:val="009E210A"/>
    <w:rsid w:val="009E2169"/>
    <w:rsid w:val="009E2ABC"/>
    <w:rsid w:val="009E2D39"/>
    <w:rsid w:val="009E3432"/>
    <w:rsid w:val="009E37BA"/>
    <w:rsid w:val="009E49EB"/>
    <w:rsid w:val="009E5146"/>
    <w:rsid w:val="009E6B78"/>
    <w:rsid w:val="009E7709"/>
    <w:rsid w:val="009F1073"/>
    <w:rsid w:val="009F129B"/>
    <w:rsid w:val="009F1508"/>
    <w:rsid w:val="009F1673"/>
    <w:rsid w:val="009F1A2B"/>
    <w:rsid w:val="009F2209"/>
    <w:rsid w:val="009F256C"/>
    <w:rsid w:val="009F2A56"/>
    <w:rsid w:val="009F37EC"/>
    <w:rsid w:val="009F6420"/>
    <w:rsid w:val="00A007C7"/>
    <w:rsid w:val="00A040B5"/>
    <w:rsid w:val="00A05303"/>
    <w:rsid w:val="00A054B2"/>
    <w:rsid w:val="00A07B1B"/>
    <w:rsid w:val="00A11866"/>
    <w:rsid w:val="00A12A69"/>
    <w:rsid w:val="00A12F53"/>
    <w:rsid w:val="00A1486F"/>
    <w:rsid w:val="00A157E2"/>
    <w:rsid w:val="00A15D04"/>
    <w:rsid w:val="00A17283"/>
    <w:rsid w:val="00A204FF"/>
    <w:rsid w:val="00A20EFB"/>
    <w:rsid w:val="00A2245E"/>
    <w:rsid w:val="00A23D29"/>
    <w:rsid w:val="00A24317"/>
    <w:rsid w:val="00A24AC3"/>
    <w:rsid w:val="00A25D56"/>
    <w:rsid w:val="00A25E6D"/>
    <w:rsid w:val="00A260FB"/>
    <w:rsid w:val="00A26ACB"/>
    <w:rsid w:val="00A30147"/>
    <w:rsid w:val="00A30C9F"/>
    <w:rsid w:val="00A33388"/>
    <w:rsid w:val="00A3610B"/>
    <w:rsid w:val="00A36C71"/>
    <w:rsid w:val="00A42FFB"/>
    <w:rsid w:val="00A4445F"/>
    <w:rsid w:val="00A50B63"/>
    <w:rsid w:val="00A50F09"/>
    <w:rsid w:val="00A51005"/>
    <w:rsid w:val="00A513EB"/>
    <w:rsid w:val="00A5283F"/>
    <w:rsid w:val="00A53B8E"/>
    <w:rsid w:val="00A53EBE"/>
    <w:rsid w:val="00A56031"/>
    <w:rsid w:val="00A5715C"/>
    <w:rsid w:val="00A60136"/>
    <w:rsid w:val="00A6016C"/>
    <w:rsid w:val="00A606E6"/>
    <w:rsid w:val="00A60E3C"/>
    <w:rsid w:val="00A623AE"/>
    <w:rsid w:val="00A6257F"/>
    <w:rsid w:val="00A63626"/>
    <w:rsid w:val="00A653DF"/>
    <w:rsid w:val="00A65A09"/>
    <w:rsid w:val="00A70E70"/>
    <w:rsid w:val="00A71531"/>
    <w:rsid w:val="00A718B2"/>
    <w:rsid w:val="00A71BFB"/>
    <w:rsid w:val="00A74719"/>
    <w:rsid w:val="00A765D8"/>
    <w:rsid w:val="00A76973"/>
    <w:rsid w:val="00A807D1"/>
    <w:rsid w:val="00A80AC1"/>
    <w:rsid w:val="00A83A06"/>
    <w:rsid w:val="00A86932"/>
    <w:rsid w:val="00A86C94"/>
    <w:rsid w:val="00A90CFC"/>
    <w:rsid w:val="00A9646A"/>
    <w:rsid w:val="00A9662D"/>
    <w:rsid w:val="00A9774E"/>
    <w:rsid w:val="00AA0163"/>
    <w:rsid w:val="00AA01CD"/>
    <w:rsid w:val="00AA0A23"/>
    <w:rsid w:val="00AA0FB4"/>
    <w:rsid w:val="00AA207E"/>
    <w:rsid w:val="00AA29F0"/>
    <w:rsid w:val="00AA3512"/>
    <w:rsid w:val="00AA4D30"/>
    <w:rsid w:val="00AA685E"/>
    <w:rsid w:val="00AB1108"/>
    <w:rsid w:val="00AB24A2"/>
    <w:rsid w:val="00AB3256"/>
    <w:rsid w:val="00AB53A0"/>
    <w:rsid w:val="00AC08F1"/>
    <w:rsid w:val="00AC1CC7"/>
    <w:rsid w:val="00AC21E7"/>
    <w:rsid w:val="00AC3529"/>
    <w:rsid w:val="00AC6244"/>
    <w:rsid w:val="00AC7DEA"/>
    <w:rsid w:val="00AD1893"/>
    <w:rsid w:val="00AD1D9D"/>
    <w:rsid w:val="00AD344F"/>
    <w:rsid w:val="00AD4928"/>
    <w:rsid w:val="00AD7AA3"/>
    <w:rsid w:val="00AE025A"/>
    <w:rsid w:val="00AE0A85"/>
    <w:rsid w:val="00AE225C"/>
    <w:rsid w:val="00AE2FDC"/>
    <w:rsid w:val="00AE4B8C"/>
    <w:rsid w:val="00AE4FDA"/>
    <w:rsid w:val="00AE5520"/>
    <w:rsid w:val="00AE7256"/>
    <w:rsid w:val="00AF1576"/>
    <w:rsid w:val="00AF309F"/>
    <w:rsid w:val="00AF394C"/>
    <w:rsid w:val="00AF412D"/>
    <w:rsid w:val="00AF49D5"/>
    <w:rsid w:val="00AF55A3"/>
    <w:rsid w:val="00AF7AEF"/>
    <w:rsid w:val="00B0022D"/>
    <w:rsid w:val="00B010B2"/>
    <w:rsid w:val="00B077A2"/>
    <w:rsid w:val="00B11F59"/>
    <w:rsid w:val="00B1303F"/>
    <w:rsid w:val="00B13CBF"/>
    <w:rsid w:val="00B21AE4"/>
    <w:rsid w:val="00B21F83"/>
    <w:rsid w:val="00B22075"/>
    <w:rsid w:val="00B22888"/>
    <w:rsid w:val="00B24FE4"/>
    <w:rsid w:val="00B258F6"/>
    <w:rsid w:val="00B27364"/>
    <w:rsid w:val="00B2784F"/>
    <w:rsid w:val="00B30914"/>
    <w:rsid w:val="00B312D9"/>
    <w:rsid w:val="00B318BF"/>
    <w:rsid w:val="00B33535"/>
    <w:rsid w:val="00B34612"/>
    <w:rsid w:val="00B36BFB"/>
    <w:rsid w:val="00B42B00"/>
    <w:rsid w:val="00B43194"/>
    <w:rsid w:val="00B4444B"/>
    <w:rsid w:val="00B44F5D"/>
    <w:rsid w:val="00B466FC"/>
    <w:rsid w:val="00B46D12"/>
    <w:rsid w:val="00B47EB9"/>
    <w:rsid w:val="00B514CB"/>
    <w:rsid w:val="00B540AC"/>
    <w:rsid w:val="00B609D9"/>
    <w:rsid w:val="00B618D8"/>
    <w:rsid w:val="00B6375A"/>
    <w:rsid w:val="00B64543"/>
    <w:rsid w:val="00B65591"/>
    <w:rsid w:val="00B67140"/>
    <w:rsid w:val="00B700B6"/>
    <w:rsid w:val="00B71278"/>
    <w:rsid w:val="00B71C4E"/>
    <w:rsid w:val="00B7297F"/>
    <w:rsid w:val="00B73CA1"/>
    <w:rsid w:val="00B75BB8"/>
    <w:rsid w:val="00B76F66"/>
    <w:rsid w:val="00B80040"/>
    <w:rsid w:val="00B831FE"/>
    <w:rsid w:val="00B83C39"/>
    <w:rsid w:val="00B867FF"/>
    <w:rsid w:val="00B8778E"/>
    <w:rsid w:val="00B913F2"/>
    <w:rsid w:val="00B91A01"/>
    <w:rsid w:val="00B9375C"/>
    <w:rsid w:val="00B94476"/>
    <w:rsid w:val="00B94B16"/>
    <w:rsid w:val="00B967DC"/>
    <w:rsid w:val="00B976D4"/>
    <w:rsid w:val="00BA0642"/>
    <w:rsid w:val="00BA22D7"/>
    <w:rsid w:val="00BA29AE"/>
    <w:rsid w:val="00BA2E83"/>
    <w:rsid w:val="00BA3F86"/>
    <w:rsid w:val="00BA5C30"/>
    <w:rsid w:val="00BA6491"/>
    <w:rsid w:val="00BA7051"/>
    <w:rsid w:val="00BB0415"/>
    <w:rsid w:val="00BB0686"/>
    <w:rsid w:val="00BB1042"/>
    <w:rsid w:val="00BB2CFD"/>
    <w:rsid w:val="00BB2EE7"/>
    <w:rsid w:val="00BB3746"/>
    <w:rsid w:val="00BB44D0"/>
    <w:rsid w:val="00BB5159"/>
    <w:rsid w:val="00BB7B3F"/>
    <w:rsid w:val="00BB7EEA"/>
    <w:rsid w:val="00BC2465"/>
    <w:rsid w:val="00BC2D06"/>
    <w:rsid w:val="00BC3BC8"/>
    <w:rsid w:val="00BC483A"/>
    <w:rsid w:val="00BC4D10"/>
    <w:rsid w:val="00BC5C7A"/>
    <w:rsid w:val="00BC5D42"/>
    <w:rsid w:val="00BD0333"/>
    <w:rsid w:val="00BD0D21"/>
    <w:rsid w:val="00BD0F9E"/>
    <w:rsid w:val="00BD2407"/>
    <w:rsid w:val="00BD4231"/>
    <w:rsid w:val="00BD43E6"/>
    <w:rsid w:val="00BD53D1"/>
    <w:rsid w:val="00BD5C5C"/>
    <w:rsid w:val="00BE0F3D"/>
    <w:rsid w:val="00BE324F"/>
    <w:rsid w:val="00BE372B"/>
    <w:rsid w:val="00BE6C7C"/>
    <w:rsid w:val="00BF1BE3"/>
    <w:rsid w:val="00BF3FE1"/>
    <w:rsid w:val="00BF4849"/>
    <w:rsid w:val="00BF57C6"/>
    <w:rsid w:val="00BF5B73"/>
    <w:rsid w:val="00BF6BFF"/>
    <w:rsid w:val="00BF6FC8"/>
    <w:rsid w:val="00C01439"/>
    <w:rsid w:val="00C02F43"/>
    <w:rsid w:val="00C04D18"/>
    <w:rsid w:val="00C05B17"/>
    <w:rsid w:val="00C068EA"/>
    <w:rsid w:val="00C06D05"/>
    <w:rsid w:val="00C13379"/>
    <w:rsid w:val="00C15710"/>
    <w:rsid w:val="00C163B7"/>
    <w:rsid w:val="00C20A72"/>
    <w:rsid w:val="00C21C4C"/>
    <w:rsid w:val="00C22B0A"/>
    <w:rsid w:val="00C235D2"/>
    <w:rsid w:val="00C23B66"/>
    <w:rsid w:val="00C259BF"/>
    <w:rsid w:val="00C26969"/>
    <w:rsid w:val="00C26A03"/>
    <w:rsid w:val="00C279D9"/>
    <w:rsid w:val="00C31894"/>
    <w:rsid w:val="00C33A55"/>
    <w:rsid w:val="00C348CE"/>
    <w:rsid w:val="00C358AB"/>
    <w:rsid w:val="00C360AB"/>
    <w:rsid w:val="00C36124"/>
    <w:rsid w:val="00C36B11"/>
    <w:rsid w:val="00C372B4"/>
    <w:rsid w:val="00C37CFD"/>
    <w:rsid w:val="00C42383"/>
    <w:rsid w:val="00C42A7E"/>
    <w:rsid w:val="00C44ADF"/>
    <w:rsid w:val="00C46504"/>
    <w:rsid w:val="00C4659B"/>
    <w:rsid w:val="00C5064F"/>
    <w:rsid w:val="00C54D2E"/>
    <w:rsid w:val="00C54EAE"/>
    <w:rsid w:val="00C577B3"/>
    <w:rsid w:val="00C577FC"/>
    <w:rsid w:val="00C617F7"/>
    <w:rsid w:val="00C6348D"/>
    <w:rsid w:val="00C63694"/>
    <w:rsid w:val="00C639D9"/>
    <w:rsid w:val="00C6678E"/>
    <w:rsid w:val="00C66B5C"/>
    <w:rsid w:val="00C67691"/>
    <w:rsid w:val="00C72E20"/>
    <w:rsid w:val="00C7303C"/>
    <w:rsid w:val="00C737DE"/>
    <w:rsid w:val="00C74352"/>
    <w:rsid w:val="00C75B7C"/>
    <w:rsid w:val="00C77766"/>
    <w:rsid w:val="00C801A2"/>
    <w:rsid w:val="00C80654"/>
    <w:rsid w:val="00C84088"/>
    <w:rsid w:val="00C85148"/>
    <w:rsid w:val="00C851C1"/>
    <w:rsid w:val="00C876DB"/>
    <w:rsid w:val="00C90C10"/>
    <w:rsid w:val="00C91D92"/>
    <w:rsid w:val="00C93965"/>
    <w:rsid w:val="00C94B01"/>
    <w:rsid w:val="00C94DC8"/>
    <w:rsid w:val="00C950BD"/>
    <w:rsid w:val="00C95E49"/>
    <w:rsid w:val="00C96D33"/>
    <w:rsid w:val="00C96DFE"/>
    <w:rsid w:val="00C97133"/>
    <w:rsid w:val="00C97EA5"/>
    <w:rsid w:val="00CA07F9"/>
    <w:rsid w:val="00CA1761"/>
    <w:rsid w:val="00CA4E67"/>
    <w:rsid w:val="00CA5833"/>
    <w:rsid w:val="00CA62F1"/>
    <w:rsid w:val="00CA6FF6"/>
    <w:rsid w:val="00CB171F"/>
    <w:rsid w:val="00CB24F4"/>
    <w:rsid w:val="00CB261B"/>
    <w:rsid w:val="00CB274D"/>
    <w:rsid w:val="00CB319D"/>
    <w:rsid w:val="00CB4571"/>
    <w:rsid w:val="00CB5822"/>
    <w:rsid w:val="00CC00EE"/>
    <w:rsid w:val="00CC081C"/>
    <w:rsid w:val="00CC0EE8"/>
    <w:rsid w:val="00CC2327"/>
    <w:rsid w:val="00CC4E9B"/>
    <w:rsid w:val="00CC5091"/>
    <w:rsid w:val="00CC5D8D"/>
    <w:rsid w:val="00CC674A"/>
    <w:rsid w:val="00CC6B80"/>
    <w:rsid w:val="00CC7175"/>
    <w:rsid w:val="00CC7765"/>
    <w:rsid w:val="00CD020C"/>
    <w:rsid w:val="00CD1117"/>
    <w:rsid w:val="00CD3CCD"/>
    <w:rsid w:val="00CD49A8"/>
    <w:rsid w:val="00CD6F6A"/>
    <w:rsid w:val="00CE1B73"/>
    <w:rsid w:val="00CE26DB"/>
    <w:rsid w:val="00CE39F8"/>
    <w:rsid w:val="00CE4AA8"/>
    <w:rsid w:val="00CE768B"/>
    <w:rsid w:val="00CF0294"/>
    <w:rsid w:val="00CF095A"/>
    <w:rsid w:val="00CF2F69"/>
    <w:rsid w:val="00CF492A"/>
    <w:rsid w:val="00CF5836"/>
    <w:rsid w:val="00CF7F38"/>
    <w:rsid w:val="00D001F4"/>
    <w:rsid w:val="00D0167E"/>
    <w:rsid w:val="00D02CE8"/>
    <w:rsid w:val="00D046EF"/>
    <w:rsid w:val="00D0512D"/>
    <w:rsid w:val="00D05429"/>
    <w:rsid w:val="00D06C82"/>
    <w:rsid w:val="00D06DCE"/>
    <w:rsid w:val="00D06ED8"/>
    <w:rsid w:val="00D10634"/>
    <w:rsid w:val="00D119B9"/>
    <w:rsid w:val="00D11B0C"/>
    <w:rsid w:val="00D11ED0"/>
    <w:rsid w:val="00D154C0"/>
    <w:rsid w:val="00D17FE0"/>
    <w:rsid w:val="00D22FE9"/>
    <w:rsid w:val="00D23430"/>
    <w:rsid w:val="00D246F4"/>
    <w:rsid w:val="00D25A85"/>
    <w:rsid w:val="00D269A8"/>
    <w:rsid w:val="00D30D11"/>
    <w:rsid w:val="00D30E06"/>
    <w:rsid w:val="00D31129"/>
    <w:rsid w:val="00D31505"/>
    <w:rsid w:val="00D3231C"/>
    <w:rsid w:val="00D3269F"/>
    <w:rsid w:val="00D334CF"/>
    <w:rsid w:val="00D33F8C"/>
    <w:rsid w:val="00D34711"/>
    <w:rsid w:val="00D40058"/>
    <w:rsid w:val="00D40A37"/>
    <w:rsid w:val="00D420C4"/>
    <w:rsid w:val="00D45380"/>
    <w:rsid w:val="00D4571E"/>
    <w:rsid w:val="00D46CC0"/>
    <w:rsid w:val="00D50B4C"/>
    <w:rsid w:val="00D515B4"/>
    <w:rsid w:val="00D5165B"/>
    <w:rsid w:val="00D54995"/>
    <w:rsid w:val="00D55063"/>
    <w:rsid w:val="00D57717"/>
    <w:rsid w:val="00D61EC9"/>
    <w:rsid w:val="00D621A1"/>
    <w:rsid w:val="00D64B4F"/>
    <w:rsid w:val="00D65AC1"/>
    <w:rsid w:val="00D66D90"/>
    <w:rsid w:val="00D67594"/>
    <w:rsid w:val="00D67EBF"/>
    <w:rsid w:val="00D70273"/>
    <w:rsid w:val="00D716D0"/>
    <w:rsid w:val="00D72BC1"/>
    <w:rsid w:val="00D7304C"/>
    <w:rsid w:val="00D73404"/>
    <w:rsid w:val="00D73BBF"/>
    <w:rsid w:val="00D75B60"/>
    <w:rsid w:val="00D770C0"/>
    <w:rsid w:val="00D80106"/>
    <w:rsid w:val="00D80AA3"/>
    <w:rsid w:val="00D82996"/>
    <w:rsid w:val="00D832AF"/>
    <w:rsid w:val="00D84E10"/>
    <w:rsid w:val="00D87DB0"/>
    <w:rsid w:val="00D90819"/>
    <w:rsid w:val="00D90D2B"/>
    <w:rsid w:val="00D91631"/>
    <w:rsid w:val="00D92225"/>
    <w:rsid w:val="00D92C1F"/>
    <w:rsid w:val="00D92EE3"/>
    <w:rsid w:val="00D951BB"/>
    <w:rsid w:val="00D96776"/>
    <w:rsid w:val="00D96DBB"/>
    <w:rsid w:val="00D9759F"/>
    <w:rsid w:val="00D9762A"/>
    <w:rsid w:val="00DA0D4D"/>
    <w:rsid w:val="00DA22E7"/>
    <w:rsid w:val="00DA29F3"/>
    <w:rsid w:val="00DA3CCC"/>
    <w:rsid w:val="00DA51E9"/>
    <w:rsid w:val="00DA6CF6"/>
    <w:rsid w:val="00DA79FE"/>
    <w:rsid w:val="00DB09B4"/>
    <w:rsid w:val="00DB0A4A"/>
    <w:rsid w:val="00DB0E19"/>
    <w:rsid w:val="00DB19DE"/>
    <w:rsid w:val="00DB2B2F"/>
    <w:rsid w:val="00DB3D46"/>
    <w:rsid w:val="00DB3EAC"/>
    <w:rsid w:val="00DB5680"/>
    <w:rsid w:val="00DB7017"/>
    <w:rsid w:val="00DB7D59"/>
    <w:rsid w:val="00DB7D71"/>
    <w:rsid w:val="00DB7EC1"/>
    <w:rsid w:val="00DC04A0"/>
    <w:rsid w:val="00DC101B"/>
    <w:rsid w:val="00DC1161"/>
    <w:rsid w:val="00DC2C25"/>
    <w:rsid w:val="00DC5957"/>
    <w:rsid w:val="00DC5F63"/>
    <w:rsid w:val="00DC63A5"/>
    <w:rsid w:val="00DC6871"/>
    <w:rsid w:val="00DC76AE"/>
    <w:rsid w:val="00DD28A6"/>
    <w:rsid w:val="00DD47C7"/>
    <w:rsid w:val="00DD4B45"/>
    <w:rsid w:val="00DD7A50"/>
    <w:rsid w:val="00DE1044"/>
    <w:rsid w:val="00DE17B3"/>
    <w:rsid w:val="00DE2003"/>
    <w:rsid w:val="00DE530C"/>
    <w:rsid w:val="00DF03C2"/>
    <w:rsid w:val="00DF0A5D"/>
    <w:rsid w:val="00DF0FEA"/>
    <w:rsid w:val="00DF19D0"/>
    <w:rsid w:val="00DF5537"/>
    <w:rsid w:val="00DF6163"/>
    <w:rsid w:val="00DF7CA6"/>
    <w:rsid w:val="00E015AA"/>
    <w:rsid w:val="00E01ECB"/>
    <w:rsid w:val="00E01EF2"/>
    <w:rsid w:val="00E0390E"/>
    <w:rsid w:val="00E05FED"/>
    <w:rsid w:val="00E062BD"/>
    <w:rsid w:val="00E10F8A"/>
    <w:rsid w:val="00E11EDF"/>
    <w:rsid w:val="00E125CE"/>
    <w:rsid w:val="00E13D96"/>
    <w:rsid w:val="00E170F8"/>
    <w:rsid w:val="00E21A32"/>
    <w:rsid w:val="00E2406A"/>
    <w:rsid w:val="00E24D70"/>
    <w:rsid w:val="00E24FA4"/>
    <w:rsid w:val="00E25F02"/>
    <w:rsid w:val="00E27A34"/>
    <w:rsid w:val="00E33300"/>
    <w:rsid w:val="00E34021"/>
    <w:rsid w:val="00E34263"/>
    <w:rsid w:val="00E34362"/>
    <w:rsid w:val="00E3645C"/>
    <w:rsid w:val="00E37611"/>
    <w:rsid w:val="00E402B6"/>
    <w:rsid w:val="00E405A7"/>
    <w:rsid w:val="00E40C43"/>
    <w:rsid w:val="00E40DFC"/>
    <w:rsid w:val="00E40EA0"/>
    <w:rsid w:val="00E41301"/>
    <w:rsid w:val="00E41703"/>
    <w:rsid w:val="00E42BDE"/>
    <w:rsid w:val="00E4328A"/>
    <w:rsid w:val="00E43570"/>
    <w:rsid w:val="00E44C3A"/>
    <w:rsid w:val="00E460A5"/>
    <w:rsid w:val="00E47946"/>
    <w:rsid w:val="00E47FC1"/>
    <w:rsid w:val="00E522FE"/>
    <w:rsid w:val="00E541D2"/>
    <w:rsid w:val="00E54AE7"/>
    <w:rsid w:val="00E55663"/>
    <w:rsid w:val="00E57885"/>
    <w:rsid w:val="00E60937"/>
    <w:rsid w:val="00E61192"/>
    <w:rsid w:val="00E62003"/>
    <w:rsid w:val="00E62102"/>
    <w:rsid w:val="00E626FD"/>
    <w:rsid w:val="00E62B5F"/>
    <w:rsid w:val="00E630AF"/>
    <w:rsid w:val="00E63A95"/>
    <w:rsid w:val="00E6414C"/>
    <w:rsid w:val="00E641DE"/>
    <w:rsid w:val="00E66CFE"/>
    <w:rsid w:val="00E67738"/>
    <w:rsid w:val="00E708F9"/>
    <w:rsid w:val="00E7194B"/>
    <w:rsid w:val="00E722CE"/>
    <w:rsid w:val="00E725BE"/>
    <w:rsid w:val="00E750D7"/>
    <w:rsid w:val="00E75578"/>
    <w:rsid w:val="00E75A35"/>
    <w:rsid w:val="00E7690B"/>
    <w:rsid w:val="00E77243"/>
    <w:rsid w:val="00E77A74"/>
    <w:rsid w:val="00E80D0C"/>
    <w:rsid w:val="00E82A6E"/>
    <w:rsid w:val="00E83FA8"/>
    <w:rsid w:val="00E851D8"/>
    <w:rsid w:val="00E90FFB"/>
    <w:rsid w:val="00E91DCE"/>
    <w:rsid w:val="00E9326F"/>
    <w:rsid w:val="00E94C8A"/>
    <w:rsid w:val="00E95E89"/>
    <w:rsid w:val="00EA05F6"/>
    <w:rsid w:val="00EA0654"/>
    <w:rsid w:val="00EA2293"/>
    <w:rsid w:val="00EA2FC8"/>
    <w:rsid w:val="00EA422F"/>
    <w:rsid w:val="00EA4539"/>
    <w:rsid w:val="00EA5359"/>
    <w:rsid w:val="00EA63B7"/>
    <w:rsid w:val="00EA671D"/>
    <w:rsid w:val="00EB6E51"/>
    <w:rsid w:val="00EB7FB4"/>
    <w:rsid w:val="00EC01A2"/>
    <w:rsid w:val="00EC25D8"/>
    <w:rsid w:val="00EC2C4B"/>
    <w:rsid w:val="00EC2CB7"/>
    <w:rsid w:val="00EC6E15"/>
    <w:rsid w:val="00EC7231"/>
    <w:rsid w:val="00EC743C"/>
    <w:rsid w:val="00EC7E30"/>
    <w:rsid w:val="00ED0A25"/>
    <w:rsid w:val="00ED1FB0"/>
    <w:rsid w:val="00ED2920"/>
    <w:rsid w:val="00ED293B"/>
    <w:rsid w:val="00ED2D92"/>
    <w:rsid w:val="00ED4CFF"/>
    <w:rsid w:val="00ED5B2A"/>
    <w:rsid w:val="00ED6CFF"/>
    <w:rsid w:val="00ED6E73"/>
    <w:rsid w:val="00EE145A"/>
    <w:rsid w:val="00EE304B"/>
    <w:rsid w:val="00EE6758"/>
    <w:rsid w:val="00EF30FD"/>
    <w:rsid w:val="00EF33AA"/>
    <w:rsid w:val="00EF340C"/>
    <w:rsid w:val="00EF46FC"/>
    <w:rsid w:val="00EF581F"/>
    <w:rsid w:val="00EF699D"/>
    <w:rsid w:val="00EF6BBB"/>
    <w:rsid w:val="00EF718B"/>
    <w:rsid w:val="00F017C0"/>
    <w:rsid w:val="00F024CD"/>
    <w:rsid w:val="00F03F52"/>
    <w:rsid w:val="00F044D1"/>
    <w:rsid w:val="00F051DB"/>
    <w:rsid w:val="00F053AF"/>
    <w:rsid w:val="00F05DF0"/>
    <w:rsid w:val="00F0703D"/>
    <w:rsid w:val="00F07585"/>
    <w:rsid w:val="00F137AD"/>
    <w:rsid w:val="00F14715"/>
    <w:rsid w:val="00F161C7"/>
    <w:rsid w:val="00F17181"/>
    <w:rsid w:val="00F17218"/>
    <w:rsid w:val="00F17893"/>
    <w:rsid w:val="00F17EDF"/>
    <w:rsid w:val="00F2166F"/>
    <w:rsid w:val="00F21752"/>
    <w:rsid w:val="00F21A23"/>
    <w:rsid w:val="00F246C1"/>
    <w:rsid w:val="00F24E40"/>
    <w:rsid w:val="00F2597F"/>
    <w:rsid w:val="00F2666F"/>
    <w:rsid w:val="00F269F9"/>
    <w:rsid w:val="00F26AD2"/>
    <w:rsid w:val="00F278EB"/>
    <w:rsid w:val="00F3050C"/>
    <w:rsid w:val="00F332AF"/>
    <w:rsid w:val="00F35147"/>
    <w:rsid w:val="00F354C4"/>
    <w:rsid w:val="00F3551D"/>
    <w:rsid w:val="00F36814"/>
    <w:rsid w:val="00F40FF8"/>
    <w:rsid w:val="00F41F6B"/>
    <w:rsid w:val="00F435F4"/>
    <w:rsid w:val="00F44F2B"/>
    <w:rsid w:val="00F451AA"/>
    <w:rsid w:val="00F45C91"/>
    <w:rsid w:val="00F45CCA"/>
    <w:rsid w:val="00F45ED7"/>
    <w:rsid w:val="00F45F64"/>
    <w:rsid w:val="00F4761C"/>
    <w:rsid w:val="00F51B5C"/>
    <w:rsid w:val="00F53D08"/>
    <w:rsid w:val="00F552E3"/>
    <w:rsid w:val="00F601C4"/>
    <w:rsid w:val="00F61103"/>
    <w:rsid w:val="00F63B0B"/>
    <w:rsid w:val="00F656AF"/>
    <w:rsid w:val="00F65700"/>
    <w:rsid w:val="00F65D7D"/>
    <w:rsid w:val="00F739EA"/>
    <w:rsid w:val="00F73EDF"/>
    <w:rsid w:val="00F75867"/>
    <w:rsid w:val="00F75B21"/>
    <w:rsid w:val="00F75FD0"/>
    <w:rsid w:val="00F75FDB"/>
    <w:rsid w:val="00F8069E"/>
    <w:rsid w:val="00F81956"/>
    <w:rsid w:val="00F83822"/>
    <w:rsid w:val="00F8440F"/>
    <w:rsid w:val="00F84629"/>
    <w:rsid w:val="00F86B4B"/>
    <w:rsid w:val="00F87B07"/>
    <w:rsid w:val="00F87BFE"/>
    <w:rsid w:val="00F9035F"/>
    <w:rsid w:val="00F911EF"/>
    <w:rsid w:val="00F91408"/>
    <w:rsid w:val="00F91487"/>
    <w:rsid w:val="00F91644"/>
    <w:rsid w:val="00F91817"/>
    <w:rsid w:val="00F94BB5"/>
    <w:rsid w:val="00F961A3"/>
    <w:rsid w:val="00FA0951"/>
    <w:rsid w:val="00FA0AFC"/>
    <w:rsid w:val="00FA1C1C"/>
    <w:rsid w:val="00FA2529"/>
    <w:rsid w:val="00FA2AFE"/>
    <w:rsid w:val="00FA2CD7"/>
    <w:rsid w:val="00FA3636"/>
    <w:rsid w:val="00FA49D1"/>
    <w:rsid w:val="00FA7186"/>
    <w:rsid w:val="00FA7C12"/>
    <w:rsid w:val="00FB0549"/>
    <w:rsid w:val="00FB154B"/>
    <w:rsid w:val="00FB17F5"/>
    <w:rsid w:val="00FB2C83"/>
    <w:rsid w:val="00FB3E98"/>
    <w:rsid w:val="00FB5D4A"/>
    <w:rsid w:val="00FB7F72"/>
    <w:rsid w:val="00FC0729"/>
    <w:rsid w:val="00FC102A"/>
    <w:rsid w:val="00FC4D79"/>
    <w:rsid w:val="00FC5C03"/>
    <w:rsid w:val="00FC5DAB"/>
    <w:rsid w:val="00FC61AA"/>
    <w:rsid w:val="00FC691F"/>
    <w:rsid w:val="00FC74CA"/>
    <w:rsid w:val="00FC79EA"/>
    <w:rsid w:val="00FD026F"/>
    <w:rsid w:val="00FD15D7"/>
    <w:rsid w:val="00FD1B29"/>
    <w:rsid w:val="00FD1F0E"/>
    <w:rsid w:val="00FD50C7"/>
    <w:rsid w:val="00FE1CAE"/>
    <w:rsid w:val="00FE2F80"/>
    <w:rsid w:val="00FE3CE6"/>
    <w:rsid w:val="00FE4141"/>
    <w:rsid w:val="00FE448E"/>
    <w:rsid w:val="00FE4EEA"/>
    <w:rsid w:val="00FE5C75"/>
    <w:rsid w:val="00FF0AE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fffbb0"/>
    </o:shapedefaults>
    <o:shapelayout v:ext="edit">
      <o:idmap v:ext="edit" data="1"/>
    </o:shapelayout>
  </w:shapeDefaults>
  <w:doNotEmbedSmartTags/>
  <w:decimalSymbol w:val="."/>
  <w:listSeparator w:val=","/>
  <w14:docId w14:val="26A2E67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rmal Table" w:semiHidden="0" w:unhideWhenUsed="0"/>
    <w:lsdException w:name="annotation subject" w:uiPriority="99"/>
    <w:lsdException w:name="No List" w:uiPriority="99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99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 w:qFormat="1"/>
    <w:lsdException w:name="Colorful Grid" w:semiHidden="0" w:unhideWhenUsed="0" w:qFormat="1"/>
    <w:lsdException w:name="Light Shading Accent 1" w:semiHidden="0" w:unhideWhenUsed="0" w:qFormat="1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 w:qFormat="1"/>
    <w:lsdException w:name="Medium List 2 Accent 6" w:semiHidden="0" w:unhideWhenUsed="0" w:qFormat="1"/>
    <w:lsdException w:name="Medium Grid 1 Accent 6" w:semiHidden="0" w:unhideWhenUsed="0" w:qFormat="1"/>
    <w:lsdException w:name="Medium Grid 2 Accent 6" w:semiHidden="0" w:unhideWhenUsed="0" w:qFormat="1"/>
    <w:lsdException w:name="Medium Grid 3 Accent 6" w:semiHidden="0" w:unhideWhenUsed="0" w:qFormat="1"/>
    <w:lsdException w:name="Dark List Accent 6" w:semiHidden="0" w:unhideWhenUsed="0"/>
    <w:lsdException w:name="Colorful Shading Accent 6" w:semiHidden="0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F0E"/>
    <w:pPr>
      <w:keepNext/>
      <w:spacing w:after="120"/>
    </w:pPr>
    <w:rPr>
      <w:rFonts w:ascii="Arial" w:eastAsiaTheme="minorHAnsi" w:hAnsi="Arial" w:cstheme="minorBidi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E45"/>
    <w:pPr>
      <w:keepLines/>
      <w:pBdr>
        <w:bottom w:val="single" w:sz="4" w:space="1" w:color="F78D26" w:themeColor="accent2"/>
      </w:pBdr>
      <w:spacing w:before="420"/>
      <w:outlineLvl w:val="0"/>
    </w:pPr>
    <w:rPr>
      <w:rFonts w:asciiTheme="majorHAnsi" w:eastAsiaTheme="majorEastAsia" w:hAnsiTheme="majorHAnsi" w:cstheme="majorBidi"/>
      <w:b/>
      <w:color w:val="333333" w:themeColor="text1"/>
      <w:sz w:val="28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FA0951"/>
    <w:pPr>
      <w:spacing w:before="120"/>
      <w:outlineLvl w:val="1"/>
    </w:pPr>
    <w:rPr>
      <w:bCs/>
      <w:w w:val="90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0951"/>
    <w:pPr>
      <w:keepLines/>
      <w:spacing w:before="200"/>
      <w:outlineLvl w:val="2"/>
    </w:pPr>
    <w:rPr>
      <w:rFonts w:eastAsiaTheme="majorEastAsia" w:cstheme="majorBidi"/>
      <w:b/>
      <w:bCs/>
      <w:i/>
      <w:color w:val="333333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932C0"/>
    <w:pPr>
      <w:keepLines/>
      <w:numPr>
        <w:ilvl w:val="3"/>
        <w:numId w:val="4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2778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5065F"/>
    <w:pPr>
      <w:keepNext w:val="0"/>
      <w:spacing w:before="180"/>
      <w:ind w:left="720"/>
    </w:pPr>
  </w:style>
  <w:style w:type="paragraph" w:customStyle="1" w:styleId="standards">
    <w:name w:val="standards"/>
    <w:basedOn w:val="objectives"/>
    <w:rsid w:val="006E4C7D"/>
    <w:pPr>
      <w:numPr>
        <w:numId w:val="0"/>
      </w:numPr>
    </w:pPr>
  </w:style>
  <w:style w:type="paragraph" w:styleId="BalloonText">
    <w:name w:val="Balloon Text"/>
    <w:basedOn w:val="Normal"/>
    <w:link w:val="BalloonTextChar"/>
    <w:uiPriority w:val="99"/>
    <w:unhideWhenUsed/>
    <w:rsid w:val="00FA095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A0951"/>
    <w:rPr>
      <w:rFonts w:ascii="Tahoma" w:eastAsiaTheme="minorHAnsi" w:hAnsi="Tahoma" w:cs="Tahoma"/>
      <w:sz w:val="16"/>
      <w:szCs w:val="16"/>
    </w:rPr>
  </w:style>
  <w:style w:type="numbering" w:customStyle="1" w:styleId="bulletsflush">
    <w:name w:val="bullets flush"/>
    <w:rsid w:val="00FA0951"/>
    <w:pPr>
      <w:numPr>
        <w:numId w:val="1"/>
      </w:numPr>
    </w:pPr>
  </w:style>
  <w:style w:type="numbering" w:customStyle="1" w:styleId="SlideNumbers">
    <w:name w:val="Slide Numbers"/>
    <w:basedOn w:val="NoList"/>
    <w:uiPriority w:val="99"/>
    <w:rsid w:val="00EF46FC"/>
    <w:pPr>
      <w:numPr>
        <w:numId w:val="5"/>
      </w:numPr>
    </w:pPr>
  </w:style>
  <w:style w:type="character" w:customStyle="1" w:styleId="calculatorFont">
    <w:name w:val="calculatorFont"/>
    <w:rsid w:val="00EA422F"/>
    <w:rPr>
      <w:rFonts w:ascii="Andale Mono" w:hAnsi="Andale Mono"/>
    </w:rPr>
  </w:style>
  <w:style w:type="character" w:customStyle="1" w:styleId="chalkfont">
    <w:name w:val="chalkfont"/>
    <w:rsid w:val="00EA422F"/>
    <w:rPr>
      <w:rFonts w:ascii="Comic Sans MS" w:hAnsi="Comic Sans MS"/>
      <w:sz w:val="22"/>
    </w:rPr>
  </w:style>
  <w:style w:type="character" w:styleId="CommentReference">
    <w:name w:val="annotation reference"/>
    <w:basedOn w:val="DefaultParagraphFont"/>
    <w:uiPriority w:val="99"/>
    <w:unhideWhenUsed/>
    <w:rsid w:val="00FA09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0951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0951"/>
    <w:rPr>
      <w:rFonts w:ascii="Book Antiqua" w:eastAsiaTheme="minorHAnsi" w:hAnsi="Book Antiqua" w:cstheme="minorBidi"/>
    </w:rPr>
  </w:style>
  <w:style w:type="character" w:customStyle="1" w:styleId="Heading1Char">
    <w:name w:val="Heading 1 Char"/>
    <w:basedOn w:val="DefaultParagraphFont"/>
    <w:link w:val="Heading1"/>
    <w:uiPriority w:val="9"/>
    <w:rsid w:val="00277E45"/>
    <w:rPr>
      <w:rFonts w:asciiTheme="majorHAnsi" w:eastAsiaTheme="majorEastAsia" w:hAnsiTheme="majorHAnsi" w:cstheme="majorBidi"/>
      <w:b/>
      <w:color w:val="333333" w:themeColor="text1"/>
      <w:sz w:val="28"/>
      <w:szCs w:val="3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A0951"/>
    <w:rPr>
      <w:b/>
      <w:bCs/>
      <w:sz w:val="24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A0951"/>
    <w:rPr>
      <w:rFonts w:ascii="Book Antiqua" w:eastAsiaTheme="minorHAnsi" w:hAnsi="Book Antiqua" w:cstheme="minorBidi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A0951"/>
    <w:rPr>
      <w:rFonts w:ascii="Tahoma" w:eastAsiaTheme="majorEastAsia" w:hAnsi="Tahoma" w:cstheme="majorBidi"/>
      <w:b/>
      <w:color w:val="218BA3"/>
      <w:w w:val="9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A0951"/>
    <w:rPr>
      <w:rFonts w:ascii="Book Antiqua" w:eastAsiaTheme="majorEastAsia" w:hAnsi="Book Antiqua" w:cstheme="majorBidi"/>
      <w:b/>
      <w:bCs/>
      <w:i/>
      <w:color w:val="333333" w:themeColor="text1"/>
      <w:sz w:val="22"/>
      <w:szCs w:val="22"/>
    </w:rPr>
  </w:style>
  <w:style w:type="paragraph" w:styleId="Header">
    <w:name w:val="header"/>
    <w:basedOn w:val="Heading2"/>
    <w:link w:val="HeaderChar"/>
    <w:uiPriority w:val="99"/>
    <w:unhideWhenUsed/>
    <w:rsid w:val="009450BA"/>
    <w:pPr>
      <w:pBdr>
        <w:bottom w:val="none" w:sz="0" w:space="0" w:color="auto"/>
      </w:pBdr>
      <w:tabs>
        <w:tab w:val="center" w:pos="4320"/>
        <w:tab w:val="right" w:pos="8640"/>
      </w:tabs>
      <w:spacing w:after="300"/>
      <w:jc w:val="center"/>
    </w:pPr>
    <w:rPr>
      <w:color w:val="F4473C" w:themeColor="accent6"/>
      <w:w w:val="100"/>
    </w:rPr>
  </w:style>
  <w:style w:type="character" w:customStyle="1" w:styleId="HeaderChar">
    <w:name w:val="Header Char"/>
    <w:basedOn w:val="DefaultParagraphFont"/>
    <w:link w:val="Header"/>
    <w:uiPriority w:val="99"/>
    <w:rsid w:val="009450BA"/>
    <w:rPr>
      <w:rFonts w:ascii="Franklin Gothic Demi Cond" w:eastAsiaTheme="majorEastAsia" w:hAnsi="Franklin Gothic Demi Cond" w:cstheme="majorBidi"/>
      <w:bCs/>
      <w:color w:val="F4473C" w:themeColor="accent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0932C0"/>
    <w:rPr>
      <w:rFonts w:asciiTheme="majorHAnsi" w:eastAsiaTheme="majorEastAsia" w:hAnsiTheme="majorHAnsi" w:cstheme="majorBidi"/>
      <w:b/>
      <w:bCs/>
      <w:i/>
      <w:iCs/>
      <w:color w:val="327788" w:themeColor="accent1"/>
      <w:sz w:val="22"/>
      <w:szCs w:val="22"/>
    </w:rPr>
  </w:style>
  <w:style w:type="character" w:styleId="Hyperlink">
    <w:name w:val="Hyperlink"/>
    <w:rsid w:val="00EA422F"/>
    <w:rPr>
      <w:i/>
      <w:noProof/>
      <w:color w:val="auto"/>
      <w:u w:val="none"/>
    </w:rPr>
  </w:style>
  <w:style w:type="numbering" w:customStyle="1" w:styleId="numbers">
    <w:name w:val="numbers"/>
    <w:rsid w:val="00FA0951"/>
    <w:pPr>
      <w:numPr>
        <w:numId w:val="2"/>
      </w:numPr>
    </w:pPr>
  </w:style>
  <w:style w:type="character" w:styleId="PageNumber">
    <w:name w:val="page number"/>
    <w:aliases w:val="page number"/>
    <w:rsid w:val="00EA422F"/>
    <w:rPr>
      <w:noProof/>
      <w:sz w:val="24"/>
      <w:szCs w:val="28"/>
    </w:rPr>
  </w:style>
  <w:style w:type="table" w:styleId="TableGrid">
    <w:name w:val="Table Grid"/>
    <w:basedOn w:val="TableNormal"/>
    <w:uiPriority w:val="59"/>
    <w:rsid w:val="00FA0951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Heading1"/>
    <w:next w:val="Normal"/>
    <w:link w:val="TitleChar"/>
    <w:uiPriority w:val="10"/>
    <w:qFormat/>
    <w:rsid w:val="00FA0951"/>
    <w:pPr>
      <w:spacing w:before="0"/>
      <w:contextualSpacing/>
    </w:pPr>
    <w:rPr>
      <w:spacing w:val="5"/>
      <w:kern w:val="28"/>
      <w:sz w:val="32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FA0951"/>
    <w:rPr>
      <w:rFonts w:ascii="Tahoma" w:eastAsiaTheme="majorEastAsia" w:hAnsi="Tahoma" w:cstheme="majorBidi"/>
      <w:b/>
      <w:bCs/>
      <w:color w:val="218BA3"/>
      <w:spacing w:val="5"/>
      <w:w w:val="85"/>
      <w:kern w:val="28"/>
      <w:sz w:val="32"/>
      <w:szCs w:val="48"/>
    </w:rPr>
  </w:style>
  <w:style w:type="paragraph" w:customStyle="1" w:styleId="title2">
    <w:name w:val="title2"/>
    <w:basedOn w:val="Normal"/>
    <w:rsid w:val="000932C0"/>
    <w:pPr>
      <w:tabs>
        <w:tab w:val="left" w:pos="1720"/>
        <w:tab w:val="center" w:pos="4680"/>
      </w:tabs>
    </w:pPr>
    <w:rPr>
      <w:rFonts w:ascii="Tahoma Bold" w:hAnsi="Tahoma Bold"/>
      <w:color w:val="A6A6A6"/>
      <w:w w:val="80"/>
      <w:sz w:val="48"/>
    </w:rPr>
  </w:style>
  <w:style w:type="paragraph" w:styleId="TOC1">
    <w:name w:val="toc 1"/>
    <w:basedOn w:val="Normal"/>
    <w:next w:val="Normal"/>
    <w:autoRedefine/>
    <w:uiPriority w:val="39"/>
    <w:rsid w:val="000932C0"/>
    <w:pPr>
      <w:tabs>
        <w:tab w:val="right" w:pos="6750"/>
      </w:tabs>
      <w:spacing w:before="40" w:after="40"/>
    </w:pPr>
    <w:rPr>
      <w:noProof/>
    </w:rPr>
  </w:style>
  <w:style w:type="paragraph" w:styleId="TOC2">
    <w:name w:val="toc 2"/>
    <w:basedOn w:val="TOC1"/>
    <w:next w:val="Normal"/>
    <w:autoRedefine/>
    <w:uiPriority w:val="39"/>
    <w:rsid w:val="000932C0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0932C0"/>
    <w:pPr>
      <w:ind w:left="440"/>
    </w:pPr>
  </w:style>
  <w:style w:type="paragraph" w:styleId="Revision">
    <w:name w:val="Revision"/>
    <w:hidden/>
    <w:rsid w:val="00100179"/>
    <w:rPr>
      <w:rFonts w:ascii="Book Antiqua" w:hAnsi="Book Antiqua"/>
      <w:sz w:val="18"/>
      <w:szCs w:val="24"/>
      <w:lang w:eastAsia="ja-JP"/>
    </w:rPr>
  </w:style>
  <w:style w:type="paragraph" w:customStyle="1" w:styleId="lessonheaders">
    <w:name w:val="lesson headers"/>
    <w:basedOn w:val="Normal"/>
    <w:rsid w:val="00EA422F"/>
    <w:pPr>
      <w:tabs>
        <w:tab w:val="left" w:pos="1440"/>
        <w:tab w:val="left" w:pos="3960"/>
        <w:tab w:val="left" w:pos="11070"/>
        <w:tab w:val="left" w:pos="12060"/>
      </w:tabs>
      <w:spacing w:after="0"/>
    </w:pPr>
    <w:rPr>
      <w:rFonts w:eastAsia="Times New Roman" w:cstheme="minorHAnsi"/>
    </w:rPr>
  </w:style>
  <w:style w:type="paragraph" w:customStyle="1" w:styleId="objectives">
    <w:name w:val="objectives"/>
    <w:basedOn w:val="lessonheaders"/>
    <w:rsid w:val="006E4C7D"/>
    <w:pPr>
      <w:numPr>
        <w:numId w:val="3"/>
      </w:numPr>
      <w:tabs>
        <w:tab w:val="clear" w:pos="1440"/>
        <w:tab w:val="left" w:pos="720"/>
      </w:tabs>
      <w:ind w:left="720" w:hanging="720"/>
    </w:pPr>
  </w:style>
  <w:style w:type="paragraph" w:customStyle="1" w:styleId="TestAnswer">
    <w:name w:val="Test Answer"/>
    <w:basedOn w:val="Normal"/>
    <w:rsid w:val="00EA422F"/>
    <w:pPr>
      <w:tabs>
        <w:tab w:val="left" w:pos="360"/>
        <w:tab w:val="left" w:pos="2880"/>
        <w:tab w:val="left" w:pos="3240"/>
        <w:tab w:val="left" w:pos="5400"/>
        <w:tab w:val="left" w:pos="5760"/>
        <w:tab w:val="left" w:pos="7920"/>
        <w:tab w:val="left" w:pos="8280"/>
      </w:tabs>
      <w:ind w:left="720" w:hanging="360"/>
    </w:pPr>
    <w:rPr>
      <w:rFonts w:eastAsia="Cambria"/>
      <w:bCs/>
    </w:rPr>
  </w:style>
  <w:style w:type="paragraph" w:customStyle="1" w:styleId="TestQuestion">
    <w:name w:val="Test Question"/>
    <w:basedOn w:val="Normal"/>
    <w:next w:val="TestAnswer"/>
    <w:rsid w:val="00EA422F"/>
    <w:pPr>
      <w:tabs>
        <w:tab w:val="left" w:pos="360"/>
      </w:tabs>
      <w:spacing w:before="240"/>
      <w:ind w:left="360" w:hanging="360"/>
    </w:pPr>
    <w:rPr>
      <w:rFonts w:eastAsia="Cambria"/>
    </w:rPr>
  </w:style>
  <w:style w:type="character" w:styleId="PlaceholderText">
    <w:name w:val="Placeholder Text"/>
    <w:basedOn w:val="DefaultParagraphFont"/>
    <w:rsid w:val="008A2EB4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FA0951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A0951"/>
    <w:rPr>
      <w:rFonts w:ascii="Book Antiqua" w:eastAsiaTheme="minorHAnsi" w:hAnsi="Book Antiqua" w:cstheme="minorBidi"/>
      <w:sz w:val="22"/>
      <w:szCs w:val="22"/>
    </w:rPr>
  </w:style>
  <w:style w:type="paragraph" w:customStyle="1" w:styleId="hanginglist">
    <w:name w:val="hanging list"/>
    <w:basedOn w:val="Normal"/>
    <w:rsid w:val="00517494"/>
    <w:pPr>
      <w:ind w:left="1440" w:hanging="1440"/>
    </w:pPr>
    <w:rPr>
      <w:b/>
    </w:rPr>
  </w:style>
  <w:style w:type="paragraph" w:customStyle="1" w:styleId="bullet">
    <w:name w:val="bullet"/>
    <w:basedOn w:val="Normal"/>
    <w:rsid w:val="00FA0951"/>
    <w:pPr>
      <w:numPr>
        <w:numId w:val="11"/>
      </w:numPr>
    </w:pPr>
  </w:style>
  <w:style w:type="paragraph" w:customStyle="1" w:styleId="bluebox">
    <w:name w:val="blue box"/>
    <w:basedOn w:val="Normal"/>
    <w:rsid w:val="00B312D9"/>
    <w:pPr>
      <w:pBdr>
        <w:top w:val="single" w:sz="48" w:space="1" w:color="CFE7ED" w:themeColor="accent1" w:themeTint="33"/>
        <w:left w:val="single" w:sz="48" w:space="4" w:color="CFE7ED" w:themeColor="accent1" w:themeTint="33"/>
        <w:bottom w:val="single" w:sz="48" w:space="1" w:color="CFE7ED" w:themeColor="accent1" w:themeTint="33"/>
        <w:right w:val="single" w:sz="48" w:space="4" w:color="CFE7ED" w:themeColor="accent1" w:themeTint="33"/>
      </w:pBdr>
      <w:shd w:val="clear" w:color="auto" w:fill="CFE7ED" w:themeFill="accent1" w:themeFillTint="33"/>
      <w:spacing w:after="100"/>
      <w:ind w:left="187" w:right="187"/>
    </w:pPr>
    <w:rPr>
      <w:rFonts w:eastAsia="Cambria"/>
    </w:rPr>
  </w:style>
  <w:style w:type="numbering" w:customStyle="1" w:styleId="labsteps">
    <w:name w:val="lab steps"/>
    <w:rsid w:val="00FA0951"/>
  </w:style>
  <w:style w:type="paragraph" w:customStyle="1" w:styleId="materialslist">
    <w:name w:val="materials list"/>
    <w:basedOn w:val="Normal"/>
    <w:rsid w:val="00FA0951"/>
  </w:style>
  <w:style w:type="paragraph" w:customStyle="1" w:styleId="redbox">
    <w:name w:val="red box"/>
    <w:basedOn w:val="bluebox"/>
    <w:rsid w:val="00765755"/>
  </w:style>
  <w:style w:type="character" w:styleId="FollowedHyperlink">
    <w:name w:val="FollowedHyperlink"/>
    <w:basedOn w:val="DefaultParagraphFont"/>
    <w:rsid w:val="00952CFC"/>
    <w:rPr>
      <w:color w:val="798EE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FC102A"/>
  </w:style>
  <w:style w:type="character" w:styleId="Emphasis">
    <w:name w:val="Emphasis"/>
    <w:basedOn w:val="DefaultParagraphFont"/>
    <w:uiPriority w:val="20"/>
    <w:qFormat/>
    <w:rsid w:val="00FC102A"/>
    <w:rPr>
      <w:i/>
      <w:iCs/>
    </w:rPr>
  </w:style>
  <w:style w:type="character" w:styleId="Strong">
    <w:name w:val="Strong"/>
    <w:basedOn w:val="DefaultParagraphFont"/>
    <w:qFormat/>
    <w:rsid w:val="00FA7186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6C39CB"/>
    <w:pPr>
      <w:numPr>
        <w:ilvl w:val="1"/>
      </w:numPr>
    </w:pPr>
    <w:rPr>
      <w:rFonts w:asciiTheme="majorHAnsi" w:eastAsiaTheme="majorEastAsia" w:hAnsiTheme="majorHAnsi" w:cstheme="majorBidi"/>
      <w:i/>
      <w:iCs/>
      <w:color w:val="327788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6C39CB"/>
    <w:rPr>
      <w:rFonts w:asciiTheme="majorHAnsi" w:eastAsiaTheme="majorEastAsia" w:hAnsiTheme="majorHAnsi" w:cstheme="majorBidi"/>
      <w:i/>
      <w:iCs/>
      <w:color w:val="327788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rmal Table" w:semiHidden="0" w:unhideWhenUsed="0"/>
    <w:lsdException w:name="annotation subject" w:uiPriority="99"/>
    <w:lsdException w:name="No List" w:uiPriority="99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99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 w:qFormat="1"/>
    <w:lsdException w:name="Colorful Grid" w:semiHidden="0" w:unhideWhenUsed="0" w:qFormat="1"/>
    <w:lsdException w:name="Light Shading Accent 1" w:semiHidden="0" w:unhideWhenUsed="0" w:qFormat="1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 w:qFormat="1"/>
    <w:lsdException w:name="Medium List 2 Accent 6" w:semiHidden="0" w:unhideWhenUsed="0" w:qFormat="1"/>
    <w:lsdException w:name="Medium Grid 1 Accent 6" w:semiHidden="0" w:unhideWhenUsed="0" w:qFormat="1"/>
    <w:lsdException w:name="Medium Grid 2 Accent 6" w:semiHidden="0" w:unhideWhenUsed="0" w:qFormat="1"/>
    <w:lsdException w:name="Medium Grid 3 Accent 6" w:semiHidden="0" w:unhideWhenUsed="0" w:qFormat="1"/>
    <w:lsdException w:name="Dark List Accent 6" w:semiHidden="0" w:unhideWhenUsed="0"/>
    <w:lsdException w:name="Colorful Shading Accent 6" w:semiHidden="0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F0E"/>
    <w:pPr>
      <w:keepNext/>
      <w:spacing w:after="120"/>
    </w:pPr>
    <w:rPr>
      <w:rFonts w:ascii="Arial" w:eastAsiaTheme="minorHAnsi" w:hAnsi="Arial" w:cstheme="minorBidi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E45"/>
    <w:pPr>
      <w:keepLines/>
      <w:pBdr>
        <w:bottom w:val="single" w:sz="4" w:space="1" w:color="F78D26" w:themeColor="accent2"/>
      </w:pBdr>
      <w:spacing w:before="420"/>
      <w:outlineLvl w:val="0"/>
    </w:pPr>
    <w:rPr>
      <w:rFonts w:asciiTheme="majorHAnsi" w:eastAsiaTheme="majorEastAsia" w:hAnsiTheme="majorHAnsi" w:cstheme="majorBidi"/>
      <w:b/>
      <w:color w:val="333333" w:themeColor="text1"/>
      <w:sz w:val="28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FA0951"/>
    <w:pPr>
      <w:spacing w:before="120"/>
      <w:outlineLvl w:val="1"/>
    </w:pPr>
    <w:rPr>
      <w:bCs/>
      <w:w w:val="90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0951"/>
    <w:pPr>
      <w:keepLines/>
      <w:spacing w:before="200"/>
      <w:outlineLvl w:val="2"/>
    </w:pPr>
    <w:rPr>
      <w:rFonts w:eastAsiaTheme="majorEastAsia" w:cstheme="majorBidi"/>
      <w:b/>
      <w:bCs/>
      <w:i/>
      <w:color w:val="333333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932C0"/>
    <w:pPr>
      <w:keepLines/>
      <w:numPr>
        <w:ilvl w:val="3"/>
        <w:numId w:val="4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2778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5065F"/>
    <w:pPr>
      <w:keepNext w:val="0"/>
      <w:spacing w:before="180"/>
      <w:ind w:left="720"/>
    </w:pPr>
  </w:style>
  <w:style w:type="paragraph" w:customStyle="1" w:styleId="standards">
    <w:name w:val="standards"/>
    <w:basedOn w:val="objectives"/>
    <w:rsid w:val="006E4C7D"/>
    <w:pPr>
      <w:numPr>
        <w:numId w:val="0"/>
      </w:numPr>
    </w:pPr>
  </w:style>
  <w:style w:type="paragraph" w:styleId="BalloonText">
    <w:name w:val="Balloon Text"/>
    <w:basedOn w:val="Normal"/>
    <w:link w:val="BalloonTextChar"/>
    <w:uiPriority w:val="99"/>
    <w:unhideWhenUsed/>
    <w:rsid w:val="00FA095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A0951"/>
    <w:rPr>
      <w:rFonts w:ascii="Tahoma" w:eastAsiaTheme="minorHAnsi" w:hAnsi="Tahoma" w:cs="Tahoma"/>
      <w:sz w:val="16"/>
      <w:szCs w:val="16"/>
    </w:rPr>
  </w:style>
  <w:style w:type="numbering" w:customStyle="1" w:styleId="bulletsflush">
    <w:name w:val="bullets flush"/>
    <w:rsid w:val="00FA0951"/>
    <w:pPr>
      <w:numPr>
        <w:numId w:val="1"/>
      </w:numPr>
    </w:pPr>
  </w:style>
  <w:style w:type="numbering" w:customStyle="1" w:styleId="SlideNumbers">
    <w:name w:val="Slide Numbers"/>
    <w:basedOn w:val="NoList"/>
    <w:uiPriority w:val="99"/>
    <w:rsid w:val="00EF46FC"/>
    <w:pPr>
      <w:numPr>
        <w:numId w:val="5"/>
      </w:numPr>
    </w:pPr>
  </w:style>
  <w:style w:type="character" w:customStyle="1" w:styleId="calculatorFont">
    <w:name w:val="calculatorFont"/>
    <w:rsid w:val="00EA422F"/>
    <w:rPr>
      <w:rFonts w:ascii="Andale Mono" w:hAnsi="Andale Mono"/>
    </w:rPr>
  </w:style>
  <w:style w:type="character" w:customStyle="1" w:styleId="chalkfont">
    <w:name w:val="chalkfont"/>
    <w:rsid w:val="00EA422F"/>
    <w:rPr>
      <w:rFonts w:ascii="Comic Sans MS" w:hAnsi="Comic Sans MS"/>
      <w:sz w:val="22"/>
    </w:rPr>
  </w:style>
  <w:style w:type="character" w:styleId="CommentReference">
    <w:name w:val="annotation reference"/>
    <w:basedOn w:val="DefaultParagraphFont"/>
    <w:uiPriority w:val="99"/>
    <w:unhideWhenUsed/>
    <w:rsid w:val="00FA09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0951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0951"/>
    <w:rPr>
      <w:rFonts w:ascii="Book Antiqua" w:eastAsiaTheme="minorHAnsi" w:hAnsi="Book Antiqua" w:cstheme="minorBidi"/>
    </w:rPr>
  </w:style>
  <w:style w:type="character" w:customStyle="1" w:styleId="Heading1Char">
    <w:name w:val="Heading 1 Char"/>
    <w:basedOn w:val="DefaultParagraphFont"/>
    <w:link w:val="Heading1"/>
    <w:uiPriority w:val="9"/>
    <w:rsid w:val="00277E45"/>
    <w:rPr>
      <w:rFonts w:asciiTheme="majorHAnsi" w:eastAsiaTheme="majorEastAsia" w:hAnsiTheme="majorHAnsi" w:cstheme="majorBidi"/>
      <w:b/>
      <w:color w:val="333333" w:themeColor="text1"/>
      <w:sz w:val="28"/>
      <w:szCs w:val="3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A0951"/>
    <w:rPr>
      <w:b/>
      <w:bCs/>
      <w:sz w:val="24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A0951"/>
    <w:rPr>
      <w:rFonts w:ascii="Book Antiqua" w:eastAsiaTheme="minorHAnsi" w:hAnsi="Book Antiqua" w:cstheme="minorBidi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A0951"/>
    <w:rPr>
      <w:rFonts w:ascii="Tahoma" w:eastAsiaTheme="majorEastAsia" w:hAnsi="Tahoma" w:cstheme="majorBidi"/>
      <w:b/>
      <w:color w:val="218BA3"/>
      <w:w w:val="9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A0951"/>
    <w:rPr>
      <w:rFonts w:ascii="Book Antiqua" w:eastAsiaTheme="majorEastAsia" w:hAnsi="Book Antiqua" w:cstheme="majorBidi"/>
      <w:b/>
      <w:bCs/>
      <w:i/>
      <w:color w:val="333333" w:themeColor="text1"/>
      <w:sz w:val="22"/>
      <w:szCs w:val="22"/>
    </w:rPr>
  </w:style>
  <w:style w:type="paragraph" w:styleId="Header">
    <w:name w:val="header"/>
    <w:basedOn w:val="Heading2"/>
    <w:link w:val="HeaderChar"/>
    <w:uiPriority w:val="99"/>
    <w:unhideWhenUsed/>
    <w:rsid w:val="009450BA"/>
    <w:pPr>
      <w:pBdr>
        <w:bottom w:val="none" w:sz="0" w:space="0" w:color="auto"/>
      </w:pBdr>
      <w:tabs>
        <w:tab w:val="center" w:pos="4320"/>
        <w:tab w:val="right" w:pos="8640"/>
      </w:tabs>
      <w:spacing w:after="300"/>
      <w:jc w:val="center"/>
    </w:pPr>
    <w:rPr>
      <w:color w:val="F4473C" w:themeColor="accent6"/>
      <w:w w:val="100"/>
    </w:rPr>
  </w:style>
  <w:style w:type="character" w:customStyle="1" w:styleId="HeaderChar">
    <w:name w:val="Header Char"/>
    <w:basedOn w:val="DefaultParagraphFont"/>
    <w:link w:val="Header"/>
    <w:uiPriority w:val="99"/>
    <w:rsid w:val="009450BA"/>
    <w:rPr>
      <w:rFonts w:ascii="Franklin Gothic Demi Cond" w:eastAsiaTheme="majorEastAsia" w:hAnsi="Franklin Gothic Demi Cond" w:cstheme="majorBidi"/>
      <w:bCs/>
      <w:color w:val="F4473C" w:themeColor="accent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0932C0"/>
    <w:rPr>
      <w:rFonts w:asciiTheme="majorHAnsi" w:eastAsiaTheme="majorEastAsia" w:hAnsiTheme="majorHAnsi" w:cstheme="majorBidi"/>
      <w:b/>
      <w:bCs/>
      <w:i/>
      <w:iCs/>
      <w:color w:val="327788" w:themeColor="accent1"/>
      <w:sz w:val="22"/>
      <w:szCs w:val="22"/>
    </w:rPr>
  </w:style>
  <w:style w:type="character" w:styleId="Hyperlink">
    <w:name w:val="Hyperlink"/>
    <w:rsid w:val="00EA422F"/>
    <w:rPr>
      <w:i/>
      <w:noProof/>
      <w:color w:val="auto"/>
      <w:u w:val="none"/>
    </w:rPr>
  </w:style>
  <w:style w:type="numbering" w:customStyle="1" w:styleId="numbers">
    <w:name w:val="numbers"/>
    <w:rsid w:val="00FA0951"/>
    <w:pPr>
      <w:numPr>
        <w:numId w:val="2"/>
      </w:numPr>
    </w:pPr>
  </w:style>
  <w:style w:type="character" w:styleId="PageNumber">
    <w:name w:val="page number"/>
    <w:aliases w:val="page number"/>
    <w:rsid w:val="00EA422F"/>
    <w:rPr>
      <w:noProof/>
      <w:sz w:val="24"/>
      <w:szCs w:val="28"/>
    </w:rPr>
  </w:style>
  <w:style w:type="table" w:styleId="TableGrid">
    <w:name w:val="Table Grid"/>
    <w:basedOn w:val="TableNormal"/>
    <w:uiPriority w:val="59"/>
    <w:rsid w:val="00FA0951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Heading1"/>
    <w:next w:val="Normal"/>
    <w:link w:val="TitleChar"/>
    <w:uiPriority w:val="10"/>
    <w:qFormat/>
    <w:rsid w:val="00FA0951"/>
    <w:pPr>
      <w:spacing w:before="0"/>
      <w:contextualSpacing/>
    </w:pPr>
    <w:rPr>
      <w:spacing w:val="5"/>
      <w:kern w:val="28"/>
      <w:sz w:val="32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FA0951"/>
    <w:rPr>
      <w:rFonts w:ascii="Tahoma" w:eastAsiaTheme="majorEastAsia" w:hAnsi="Tahoma" w:cstheme="majorBidi"/>
      <w:b/>
      <w:bCs/>
      <w:color w:val="218BA3"/>
      <w:spacing w:val="5"/>
      <w:w w:val="85"/>
      <w:kern w:val="28"/>
      <w:sz w:val="32"/>
      <w:szCs w:val="48"/>
    </w:rPr>
  </w:style>
  <w:style w:type="paragraph" w:customStyle="1" w:styleId="title2">
    <w:name w:val="title2"/>
    <w:basedOn w:val="Normal"/>
    <w:rsid w:val="000932C0"/>
    <w:pPr>
      <w:tabs>
        <w:tab w:val="left" w:pos="1720"/>
        <w:tab w:val="center" w:pos="4680"/>
      </w:tabs>
    </w:pPr>
    <w:rPr>
      <w:rFonts w:ascii="Tahoma Bold" w:hAnsi="Tahoma Bold"/>
      <w:color w:val="A6A6A6"/>
      <w:w w:val="80"/>
      <w:sz w:val="48"/>
    </w:rPr>
  </w:style>
  <w:style w:type="paragraph" w:styleId="TOC1">
    <w:name w:val="toc 1"/>
    <w:basedOn w:val="Normal"/>
    <w:next w:val="Normal"/>
    <w:autoRedefine/>
    <w:uiPriority w:val="39"/>
    <w:rsid w:val="000932C0"/>
    <w:pPr>
      <w:tabs>
        <w:tab w:val="right" w:pos="6750"/>
      </w:tabs>
      <w:spacing w:before="40" w:after="40"/>
    </w:pPr>
    <w:rPr>
      <w:noProof/>
    </w:rPr>
  </w:style>
  <w:style w:type="paragraph" w:styleId="TOC2">
    <w:name w:val="toc 2"/>
    <w:basedOn w:val="TOC1"/>
    <w:next w:val="Normal"/>
    <w:autoRedefine/>
    <w:uiPriority w:val="39"/>
    <w:rsid w:val="000932C0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0932C0"/>
    <w:pPr>
      <w:ind w:left="440"/>
    </w:pPr>
  </w:style>
  <w:style w:type="paragraph" w:styleId="Revision">
    <w:name w:val="Revision"/>
    <w:hidden/>
    <w:rsid w:val="00100179"/>
    <w:rPr>
      <w:rFonts w:ascii="Book Antiqua" w:hAnsi="Book Antiqua"/>
      <w:sz w:val="18"/>
      <w:szCs w:val="24"/>
      <w:lang w:eastAsia="ja-JP"/>
    </w:rPr>
  </w:style>
  <w:style w:type="paragraph" w:customStyle="1" w:styleId="lessonheaders">
    <w:name w:val="lesson headers"/>
    <w:basedOn w:val="Normal"/>
    <w:rsid w:val="00EA422F"/>
    <w:pPr>
      <w:tabs>
        <w:tab w:val="left" w:pos="1440"/>
        <w:tab w:val="left" w:pos="3960"/>
        <w:tab w:val="left" w:pos="11070"/>
        <w:tab w:val="left" w:pos="12060"/>
      </w:tabs>
      <w:spacing w:after="0"/>
    </w:pPr>
    <w:rPr>
      <w:rFonts w:eastAsia="Times New Roman" w:cstheme="minorHAnsi"/>
    </w:rPr>
  </w:style>
  <w:style w:type="paragraph" w:customStyle="1" w:styleId="objectives">
    <w:name w:val="objectives"/>
    <w:basedOn w:val="lessonheaders"/>
    <w:rsid w:val="006E4C7D"/>
    <w:pPr>
      <w:numPr>
        <w:numId w:val="3"/>
      </w:numPr>
      <w:tabs>
        <w:tab w:val="clear" w:pos="1440"/>
        <w:tab w:val="left" w:pos="720"/>
      </w:tabs>
      <w:ind w:left="720" w:hanging="720"/>
    </w:pPr>
  </w:style>
  <w:style w:type="paragraph" w:customStyle="1" w:styleId="TestAnswer">
    <w:name w:val="Test Answer"/>
    <w:basedOn w:val="Normal"/>
    <w:rsid w:val="00EA422F"/>
    <w:pPr>
      <w:tabs>
        <w:tab w:val="left" w:pos="360"/>
        <w:tab w:val="left" w:pos="2880"/>
        <w:tab w:val="left" w:pos="3240"/>
        <w:tab w:val="left" w:pos="5400"/>
        <w:tab w:val="left" w:pos="5760"/>
        <w:tab w:val="left" w:pos="7920"/>
        <w:tab w:val="left" w:pos="8280"/>
      </w:tabs>
      <w:ind w:left="720" w:hanging="360"/>
    </w:pPr>
    <w:rPr>
      <w:rFonts w:eastAsia="Cambria"/>
      <w:bCs/>
    </w:rPr>
  </w:style>
  <w:style w:type="paragraph" w:customStyle="1" w:styleId="TestQuestion">
    <w:name w:val="Test Question"/>
    <w:basedOn w:val="Normal"/>
    <w:next w:val="TestAnswer"/>
    <w:rsid w:val="00EA422F"/>
    <w:pPr>
      <w:tabs>
        <w:tab w:val="left" w:pos="360"/>
      </w:tabs>
      <w:spacing w:before="240"/>
      <w:ind w:left="360" w:hanging="360"/>
    </w:pPr>
    <w:rPr>
      <w:rFonts w:eastAsia="Cambria"/>
    </w:rPr>
  </w:style>
  <w:style w:type="character" w:styleId="PlaceholderText">
    <w:name w:val="Placeholder Text"/>
    <w:basedOn w:val="DefaultParagraphFont"/>
    <w:rsid w:val="008A2EB4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FA0951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A0951"/>
    <w:rPr>
      <w:rFonts w:ascii="Book Antiqua" w:eastAsiaTheme="minorHAnsi" w:hAnsi="Book Antiqua" w:cstheme="minorBidi"/>
      <w:sz w:val="22"/>
      <w:szCs w:val="22"/>
    </w:rPr>
  </w:style>
  <w:style w:type="paragraph" w:customStyle="1" w:styleId="hanginglist">
    <w:name w:val="hanging list"/>
    <w:basedOn w:val="Normal"/>
    <w:rsid w:val="00517494"/>
    <w:pPr>
      <w:ind w:left="1440" w:hanging="1440"/>
    </w:pPr>
    <w:rPr>
      <w:b/>
    </w:rPr>
  </w:style>
  <w:style w:type="paragraph" w:customStyle="1" w:styleId="bullet">
    <w:name w:val="bullet"/>
    <w:basedOn w:val="Normal"/>
    <w:rsid w:val="00FA0951"/>
    <w:pPr>
      <w:numPr>
        <w:numId w:val="11"/>
      </w:numPr>
    </w:pPr>
  </w:style>
  <w:style w:type="paragraph" w:customStyle="1" w:styleId="bluebox">
    <w:name w:val="blue box"/>
    <w:basedOn w:val="Normal"/>
    <w:rsid w:val="00B312D9"/>
    <w:pPr>
      <w:pBdr>
        <w:top w:val="single" w:sz="48" w:space="1" w:color="CFE7ED" w:themeColor="accent1" w:themeTint="33"/>
        <w:left w:val="single" w:sz="48" w:space="4" w:color="CFE7ED" w:themeColor="accent1" w:themeTint="33"/>
        <w:bottom w:val="single" w:sz="48" w:space="1" w:color="CFE7ED" w:themeColor="accent1" w:themeTint="33"/>
        <w:right w:val="single" w:sz="48" w:space="4" w:color="CFE7ED" w:themeColor="accent1" w:themeTint="33"/>
      </w:pBdr>
      <w:shd w:val="clear" w:color="auto" w:fill="CFE7ED" w:themeFill="accent1" w:themeFillTint="33"/>
      <w:spacing w:after="100"/>
      <w:ind w:left="187" w:right="187"/>
    </w:pPr>
    <w:rPr>
      <w:rFonts w:eastAsia="Cambria"/>
    </w:rPr>
  </w:style>
  <w:style w:type="numbering" w:customStyle="1" w:styleId="labsteps">
    <w:name w:val="lab steps"/>
    <w:rsid w:val="00FA0951"/>
  </w:style>
  <w:style w:type="paragraph" w:customStyle="1" w:styleId="materialslist">
    <w:name w:val="materials list"/>
    <w:basedOn w:val="Normal"/>
    <w:rsid w:val="00FA0951"/>
  </w:style>
  <w:style w:type="paragraph" w:customStyle="1" w:styleId="redbox">
    <w:name w:val="red box"/>
    <w:basedOn w:val="bluebox"/>
    <w:rsid w:val="00765755"/>
  </w:style>
  <w:style w:type="character" w:styleId="FollowedHyperlink">
    <w:name w:val="FollowedHyperlink"/>
    <w:basedOn w:val="DefaultParagraphFont"/>
    <w:rsid w:val="00952CFC"/>
    <w:rPr>
      <w:color w:val="798EE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FC102A"/>
  </w:style>
  <w:style w:type="character" w:styleId="Emphasis">
    <w:name w:val="Emphasis"/>
    <w:basedOn w:val="DefaultParagraphFont"/>
    <w:uiPriority w:val="20"/>
    <w:qFormat/>
    <w:rsid w:val="00FC102A"/>
    <w:rPr>
      <w:i/>
      <w:iCs/>
    </w:rPr>
  </w:style>
  <w:style w:type="character" w:styleId="Strong">
    <w:name w:val="Strong"/>
    <w:basedOn w:val="DefaultParagraphFont"/>
    <w:qFormat/>
    <w:rsid w:val="00FA7186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6C39CB"/>
    <w:pPr>
      <w:numPr>
        <w:ilvl w:val="1"/>
      </w:numPr>
    </w:pPr>
    <w:rPr>
      <w:rFonts w:asciiTheme="majorHAnsi" w:eastAsiaTheme="majorEastAsia" w:hAnsiTheme="majorHAnsi" w:cstheme="majorBidi"/>
      <w:i/>
      <w:iCs/>
      <w:color w:val="327788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6C39CB"/>
    <w:rPr>
      <w:rFonts w:asciiTheme="majorHAnsi" w:eastAsiaTheme="majorEastAsia" w:hAnsiTheme="majorHAnsi" w:cstheme="majorBidi"/>
      <w:i/>
      <w:iCs/>
      <w:color w:val="327788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197446">
          <w:marLeft w:val="274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7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42214">
          <w:marLeft w:val="274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oleObject" Target="embeddings/oleObject1.bin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homas\Desktop\Lab%202-4%20Density%20of%20Solids,%20lab%20guide.dotx" TargetMode="External"/></Relationships>
</file>

<file path=word/theme/theme1.xml><?xml version="1.0" encoding="utf-8"?>
<a:theme xmlns:a="http://schemas.openxmlformats.org/drawingml/2006/main" name="Office Theme">
  <a:themeElements>
    <a:clrScheme name="Jupiter">
      <a:dk1>
        <a:srgbClr val="333333"/>
      </a:dk1>
      <a:lt1>
        <a:srgbClr val="FFFFFF"/>
      </a:lt1>
      <a:dk2>
        <a:srgbClr val="6E7075"/>
      </a:dk2>
      <a:lt2>
        <a:srgbClr val="C1BFBF"/>
      </a:lt2>
      <a:accent1>
        <a:srgbClr val="327788"/>
      </a:accent1>
      <a:accent2>
        <a:srgbClr val="F78D26"/>
      </a:accent2>
      <a:accent3>
        <a:srgbClr val="7FB14D"/>
      </a:accent3>
      <a:accent4>
        <a:srgbClr val="349591"/>
      </a:accent4>
      <a:accent5>
        <a:srgbClr val="7030A0"/>
      </a:accent5>
      <a:accent6>
        <a:srgbClr val="F4473C"/>
      </a:accent6>
      <a:hlink>
        <a:srgbClr val="47A5C9"/>
      </a:hlink>
      <a:folHlink>
        <a:srgbClr val="798EE0"/>
      </a:folHlink>
    </a:clrScheme>
    <a:fontScheme name="Temp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>
            <a:lumMod val="20000"/>
            <a:lumOff val="80000"/>
          </a:schemeClr>
        </a:solidFill>
        <a:ln w="3175">
          <a:solidFill>
            <a:schemeClr val="accent1"/>
          </a:solidFill>
        </a:ln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8c147c-4a44-4efb-abf1-e3af25080dca">
      <Value>8268</Value>
      <Value>7229</Value>
    </TaxCatchAll>
    <TaxKeywordTaxHTField xmlns="8e8c147c-4a44-4efb-abf1-e3af25080d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word template</TermName>
          <TermId xmlns="http://schemas.microsoft.com/office/infopath/2007/PartnerControls">e509681c-2a53-48c4-9e43-9883af6a85ed</TermId>
        </TermInfo>
        <TermInfo xmlns="http://schemas.microsoft.com/office/infopath/2007/PartnerControls">
          <TermName xmlns="http://schemas.microsoft.com/office/infopath/2007/PartnerControls">lab</TermName>
          <TermId xmlns="http://schemas.microsoft.com/office/infopath/2007/PartnerControls">b821b46e-a9de-403a-812d-d305b612c9b8</TermId>
        </TermInfo>
      </Terms>
    </TaxKeywordTaxHTField>
    <_dlc_DocId xmlns="8e8c147c-4a44-4efb-abf1-e3af25080dca">NYTQRMT4MAHZ-43-81500</_dlc_DocId>
    <_dlc_DocIdUrl xmlns="8e8c147c-4a44-4efb-abf1-e3af25080dca">
      <Url>http://eportal.education2020.com/Curriculum/_layouts/DocIdRedir.aspx?ID=NYTQRMT4MAHZ-43-81500</Url>
      <Description>NYTQRMT4MAHZ-43-81500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063585D62A4D4FBE0824574B7AC423" ma:contentTypeVersion="8" ma:contentTypeDescription="Create a new document." ma:contentTypeScope="" ma:versionID="3101f85851ffc9b75962f11a4971ec29">
  <xsd:schema xmlns:xsd="http://www.w3.org/2001/XMLSchema" xmlns:xs="http://www.w3.org/2001/XMLSchema" xmlns:p="http://schemas.microsoft.com/office/2006/metadata/properties" xmlns:ns2="8e8c147c-4a44-4efb-abf1-e3af25080dca" targetNamespace="http://schemas.microsoft.com/office/2006/metadata/properties" ma:root="true" ma:fieldsID="597aa2381d8f277641e39620bc3d0daf" ns2:_="">
    <xsd:import namespace="8e8c147c-4a44-4efb-abf1-e3af25080dca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8c147c-4a44-4efb-abf1-e3af25080dca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readOnly="false" ma:fieldId="{23f27201-bee3-471e-b2e7-b64fd8b7ca38}" ma:taxonomyMulti="true" ma:sspId="c92f40f2-0dae-420a-b818-205efde7779f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e144788f-eb56-466f-9027-41993022a6df}" ma:internalName="TaxCatchAll" ma:showField="CatchAllData" ma:web="8e8c147c-4a44-4efb-abf1-e3af25080d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9F663-C238-4F4C-947A-55703FBB474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2213368-E141-4BB4-956B-33A77E765E0B}">
  <ds:schemaRefs>
    <ds:schemaRef ds:uri="http://schemas.microsoft.com/office/2006/metadata/properties"/>
    <ds:schemaRef ds:uri="http://schemas.microsoft.com/office/infopath/2007/PartnerControls"/>
    <ds:schemaRef ds:uri="8e8c147c-4a44-4efb-abf1-e3af25080dca"/>
  </ds:schemaRefs>
</ds:datastoreItem>
</file>

<file path=customXml/itemProps3.xml><?xml version="1.0" encoding="utf-8"?>
<ds:datastoreItem xmlns:ds="http://schemas.openxmlformats.org/officeDocument/2006/customXml" ds:itemID="{3F5C49BE-78D7-41D3-AD88-A0AB3DDA8B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8c147c-4a44-4efb-abf1-e3af25080d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6B0A58-0B71-42DB-A2EC-D225DFC8C2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F223E4-0479-4B78-BBF3-E17E0F511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Lab 2-4 Density of Solids, lab guide</Template>
  <TotalTime>1</TotalTime>
  <Pages>3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</vt:lpstr>
    </vt:vector>
  </TitlesOfParts>
  <Company>none</Company>
  <LinksUpToDate>false</LinksUpToDate>
  <CharactersWithSpaces>4880</CharactersWithSpaces>
  <SharedDoc>false</SharedDoc>
  <HLinks>
    <vt:vector size="24" baseType="variant">
      <vt:variant>
        <vt:i4>589941</vt:i4>
      </vt:variant>
      <vt:variant>
        <vt:i4>90</vt:i4>
      </vt:variant>
      <vt:variant>
        <vt:i4>0</vt:i4>
      </vt:variant>
      <vt:variant>
        <vt:i4>5</vt:i4>
      </vt:variant>
      <vt:variant>
        <vt:lpwstr>http://www.firemath.info/</vt:lpwstr>
      </vt:variant>
      <vt:variant>
        <vt:lpwstr/>
      </vt:variant>
      <vt:variant>
        <vt:i4>5046390</vt:i4>
      </vt:variant>
      <vt:variant>
        <vt:i4>87</vt:i4>
      </vt:variant>
      <vt:variant>
        <vt:i4>0</vt:i4>
      </vt:variant>
      <vt:variant>
        <vt:i4>5</vt:i4>
      </vt:variant>
      <vt:variant>
        <vt:lpwstr>http://www.codeproject.com/KB/scripting/htmlarea.aspx</vt:lpwstr>
      </vt:variant>
      <vt:variant>
        <vt:lpwstr/>
      </vt:variant>
      <vt:variant>
        <vt:i4>4063296</vt:i4>
      </vt:variant>
      <vt:variant>
        <vt:i4>84</vt:i4>
      </vt:variant>
      <vt:variant>
        <vt:i4>0</vt:i4>
      </vt:variant>
      <vt:variant>
        <vt:i4>5</vt:i4>
      </vt:variant>
      <vt:variant>
        <vt:lpwstr>http://www.openwebware.com/</vt:lpwstr>
      </vt:variant>
      <vt:variant>
        <vt:lpwstr/>
      </vt:variant>
      <vt:variant>
        <vt:i4>7929884</vt:i4>
      </vt:variant>
      <vt:variant>
        <vt:i4>-1</vt:i4>
      </vt:variant>
      <vt:variant>
        <vt:i4>1029</vt:i4>
      </vt:variant>
      <vt:variant>
        <vt:i4>1</vt:i4>
      </vt:variant>
      <vt:variant>
        <vt:lpwstr>jupiter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Joe Tamer</dc:creator>
  <cp:keywords>word template; lab</cp:keywords>
  <cp:lastModifiedBy>April PC</cp:lastModifiedBy>
  <cp:revision>3</cp:revision>
  <cp:lastPrinted>2014-05-30T20:02:00Z</cp:lastPrinted>
  <dcterms:created xsi:type="dcterms:W3CDTF">2020-12-09T11:54:00Z</dcterms:created>
  <dcterms:modified xsi:type="dcterms:W3CDTF">2020-12-09T11:54:00Z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0x0101000F063585D62A4D4FBE0824574B7AC423</vt:lpwstr>
  </property>
  <property fmtid="{D5CDD505-2E9C-101B-9397-08002B2CF9AE}" pid="3" name="_dlc_DocIdItemGuid">
    <vt:lpwstr>e6b08edf-1959-490c-b639-3ec211a96461</vt:lpwstr>
  </property>
  <property fmtid="{D5CDD505-2E9C-101B-9397-08002B2CF9AE}" pid="4" name="TaxKeyword">
    <vt:lpwstr>8268;#word template|e509681c-2a53-48c4-9e43-9883af6a85ed;#7229;#lab|b821b46e-a9de-403a-812d-d305b612c9b8</vt:lpwstr>
  </property>
</Properties>
</file>